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B218" w14:textId="77777777" w:rsidR="00B71B02" w:rsidRPr="00534224" w:rsidRDefault="00B71B02" w:rsidP="00B71B02">
      <w:pPr>
        <w:pStyle w:val="BodyTextIndent3"/>
        <w:ind w:left="540" w:hanging="540"/>
        <w:jc w:val="right"/>
        <w:rPr>
          <w:bCs/>
        </w:rPr>
      </w:pPr>
      <w:r w:rsidRPr="00534224">
        <w:rPr>
          <w:bCs/>
        </w:rPr>
        <w:t>1.pielikums</w:t>
      </w:r>
    </w:p>
    <w:p w14:paraId="31EDFAD7" w14:textId="77777777" w:rsidR="00B71B02" w:rsidRPr="00534224" w:rsidRDefault="00B71B02" w:rsidP="00B71B02">
      <w:pPr>
        <w:jc w:val="center"/>
        <w:rPr>
          <w:b/>
          <w:sz w:val="28"/>
          <w:szCs w:val="28"/>
          <w:lang w:eastAsia="en-US"/>
        </w:rPr>
      </w:pPr>
      <w:r w:rsidRPr="00534224">
        <w:rPr>
          <w:b/>
          <w:sz w:val="28"/>
          <w:szCs w:val="28"/>
          <w:lang w:eastAsia="en-US"/>
        </w:rPr>
        <w:t>TEHNISKĀS SPECIFIKĀCIJAS</w:t>
      </w:r>
    </w:p>
    <w:p w14:paraId="11BCE5D2" w14:textId="77777777" w:rsidR="00B71B02" w:rsidRPr="00534224" w:rsidRDefault="00B71B02" w:rsidP="00B71B02">
      <w:pPr>
        <w:keepNext/>
        <w:jc w:val="center"/>
        <w:outlineLvl w:val="2"/>
        <w:rPr>
          <w:b/>
          <w:bCs/>
          <w:i/>
          <w:lang w:eastAsia="x-none"/>
        </w:rPr>
      </w:pPr>
    </w:p>
    <w:p w14:paraId="16C9695B" w14:textId="444138C2" w:rsidR="00B71B02" w:rsidRPr="00534224" w:rsidRDefault="00CA64DF" w:rsidP="00754A1C">
      <w:pPr>
        <w:jc w:val="center"/>
        <w:rPr>
          <w:b/>
          <w:bCs/>
          <w:sz w:val="28"/>
          <w:szCs w:val="28"/>
        </w:rPr>
      </w:pPr>
      <w:r w:rsidRPr="00534224">
        <w:rPr>
          <w:b/>
          <w:bCs/>
          <w:sz w:val="28"/>
          <w:szCs w:val="28"/>
        </w:rPr>
        <w:t>“</w:t>
      </w:r>
      <w:r w:rsidR="003A5AF6" w:rsidRPr="00534224">
        <w:rPr>
          <w:b/>
          <w:bCs/>
          <w:sz w:val="28"/>
          <w:szCs w:val="28"/>
        </w:rPr>
        <w:t>Laip</w:t>
      </w:r>
      <w:r w:rsidR="00663C7E">
        <w:rPr>
          <w:b/>
          <w:bCs/>
          <w:sz w:val="28"/>
          <w:szCs w:val="28"/>
        </w:rPr>
        <w:t>as</w:t>
      </w:r>
      <w:r w:rsidR="004D3592">
        <w:rPr>
          <w:b/>
          <w:bCs/>
          <w:sz w:val="28"/>
          <w:szCs w:val="28"/>
        </w:rPr>
        <w:t xml:space="preserve"> nomaiņa</w:t>
      </w:r>
      <w:r w:rsidRPr="00534224">
        <w:rPr>
          <w:b/>
          <w:bCs/>
          <w:sz w:val="28"/>
          <w:szCs w:val="28"/>
        </w:rPr>
        <w:t>”</w:t>
      </w:r>
    </w:p>
    <w:p w14:paraId="47DB8726" w14:textId="77777777" w:rsidR="00B71B02" w:rsidRPr="00190A60" w:rsidRDefault="00B71B02" w:rsidP="00B71B02">
      <w:pPr>
        <w:tabs>
          <w:tab w:val="left" w:pos="2104"/>
        </w:tabs>
        <w:jc w:val="center"/>
        <w:rPr>
          <w:b/>
          <w:bCs/>
          <w:sz w:val="28"/>
          <w:szCs w:val="28"/>
        </w:rPr>
      </w:pPr>
    </w:p>
    <w:p w14:paraId="4BDC9465" w14:textId="40823A6E" w:rsidR="00B71B02" w:rsidRPr="00190A60" w:rsidRDefault="00B71B02" w:rsidP="00190A60">
      <w:r w:rsidRPr="00190A60">
        <w:rPr>
          <w:b/>
          <w:bCs/>
        </w:rPr>
        <w:t>Vispārīga informācija par līguma priekšmetu</w:t>
      </w:r>
      <w:r w:rsidR="00190A60">
        <w:t>.</w:t>
      </w:r>
    </w:p>
    <w:p w14:paraId="429EDFDF" w14:textId="79D48566" w:rsidR="00534224" w:rsidRPr="00C57357" w:rsidRDefault="00A9650A" w:rsidP="00C57357">
      <w:pPr>
        <w:pStyle w:val="ListParagraph"/>
        <w:numPr>
          <w:ilvl w:val="0"/>
          <w:numId w:val="3"/>
        </w:numPr>
        <w:tabs>
          <w:tab w:val="left" w:pos="0"/>
        </w:tabs>
        <w:rPr>
          <w:b/>
          <w:bCs/>
        </w:rPr>
      </w:pPr>
      <w:r w:rsidRPr="00534224">
        <w:rPr>
          <w:iCs/>
        </w:rPr>
        <w:t>Laip</w:t>
      </w:r>
      <w:r w:rsidR="004D3592">
        <w:rPr>
          <w:iCs/>
        </w:rPr>
        <w:t>as</w:t>
      </w:r>
      <w:r w:rsidRPr="00534224">
        <w:rPr>
          <w:iCs/>
        </w:rPr>
        <w:t xml:space="preserve"> </w:t>
      </w:r>
      <w:r w:rsidR="004D3592">
        <w:rPr>
          <w:iCs/>
        </w:rPr>
        <w:t>nomaiņa</w:t>
      </w:r>
      <w:r w:rsidRPr="00534224">
        <w:rPr>
          <w:iCs/>
        </w:rPr>
        <w:t xml:space="preserve">, </w:t>
      </w:r>
      <w:r w:rsidR="002B24F9">
        <w:rPr>
          <w:iCs/>
        </w:rPr>
        <w:t xml:space="preserve">kas </w:t>
      </w:r>
      <w:r w:rsidRPr="00534224">
        <w:rPr>
          <w:iCs/>
        </w:rPr>
        <w:t>ietver</w:t>
      </w:r>
      <w:r w:rsidR="00AC285A" w:rsidRPr="00534224">
        <w:rPr>
          <w:iCs/>
        </w:rPr>
        <w:t>:</w:t>
      </w:r>
      <w:r w:rsidR="001512FC" w:rsidRPr="00C57357">
        <w:rPr>
          <w:color w:val="000000"/>
        </w:rPr>
        <w:t xml:space="preserve"> </w:t>
      </w:r>
    </w:p>
    <w:p w14:paraId="6233A194" w14:textId="5C6932F2" w:rsidR="001512FC" w:rsidRPr="00534224" w:rsidRDefault="001512FC" w:rsidP="001512FC">
      <w:pPr>
        <w:pStyle w:val="ListParagraph"/>
        <w:ind w:left="1211"/>
        <w:jc w:val="center"/>
        <w:rPr>
          <w:color w:val="000000"/>
        </w:rPr>
      </w:pPr>
    </w:p>
    <w:p w14:paraId="480A2DCC" w14:textId="70BCE126" w:rsidR="001512FC" w:rsidRPr="00534224" w:rsidRDefault="00C57357" w:rsidP="00AC285A">
      <w:pPr>
        <w:pStyle w:val="ListParagraph"/>
        <w:keepLines/>
        <w:numPr>
          <w:ilvl w:val="1"/>
          <w:numId w:val="3"/>
        </w:numPr>
        <w:jc w:val="both"/>
      </w:pPr>
      <w:r>
        <w:rPr>
          <w:color w:val="000000"/>
        </w:rPr>
        <w:t>Esoš</w:t>
      </w:r>
      <w:r w:rsidR="00E466D7">
        <w:rPr>
          <w:color w:val="000000"/>
        </w:rPr>
        <w:t>ā</w:t>
      </w:r>
      <w:r>
        <w:rPr>
          <w:color w:val="000000"/>
        </w:rPr>
        <w:t>s g</w:t>
      </w:r>
      <w:r w:rsidR="00B70099" w:rsidRPr="00534224">
        <w:rPr>
          <w:color w:val="000000"/>
        </w:rPr>
        <w:t>ājēju</w:t>
      </w:r>
      <w:r w:rsidR="00B70099">
        <w:rPr>
          <w:color w:val="000000"/>
        </w:rPr>
        <w:t xml:space="preserve"> laipas </w:t>
      </w:r>
      <w:r w:rsidR="00B70099" w:rsidRPr="00534224">
        <w:rPr>
          <w:color w:val="000000"/>
        </w:rPr>
        <w:t xml:space="preserve">pāri grāvim </w:t>
      </w:r>
      <w:r w:rsidR="00A9650A" w:rsidRPr="00534224">
        <w:rPr>
          <w:color w:val="000000"/>
        </w:rPr>
        <w:t>Agroķīmiķu iel</w:t>
      </w:r>
      <w:r w:rsidR="00B70099">
        <w:rPr>
          <w:color w:val="000000"/>
        </w:rPr>
        <w:t>ā,</w:t>
      </w:r>
      <w:r w:rsidR="00A9650A" w:rsidRPr="00534224">
        <w:rPr>
          <w:color w:val="000000"/>
        </w:rPr>
        <w:t xml:space="preserve"> </w:t>
      </w:r>
      <w:r w:rsidR="0028496F">
        <w:rPr>
          <w:color w:val="000000"/>
        </w:rPr>
        <w:t>Jelgavā</w:t>
      </w:r>
      <w:r w:rsidR="006E2D18">
        <w:rPr>
          <w:color w:val="000000"/>
        </w:rPr>
        <w:t>,</w:t>
      </w:r>
      <w:r w:rsidR="0028496F">
        <w:rPr>
          <w:color w:val="000000"/>
        </w:rPr>
        <w:t xml:space="preserve"> </w:t>
      </w:r>
      <w:r w:rsidR="00A9650A" w:rsidRPr="00534224">
        <w:rPr>
          <w:color w:val="000000"/>
        </w:rPr>
        <w:t>demontāž</w:t>
      </w:r>
      <w:r>
        <w:rPr>
          <w:color w:val="000000"/>
        </w:rPr>
        <w:t>u</w:t>
      </w:r>
      <w:r w:rsidR="00A9650A" w:rsidRPr="00534224">
        <w:rPr>
          <w:color w:val="000000"/>
        </w:rPr>
        <w:t xml:space="preserve"> un jaunas</w:t>
      </w:r>
      <w:r w:rsidR="000E6DC3">
        <w:rPr>
          <w:color w:val="000000"/>
        </w:rPr>
        <w:t xml:space="preserve"> karsti</w:t>
      </w:r>
      <w:r w:rsidR="00A9650A" w:rsidRPr="00534224">
        <w:rPr>
          <w:color w:val="000000"/>
        </w:rPr>
        <w:t xml:space="preserve"> </w:t>
      </w:r>
      <w:r w:rsidR="00F44FBB" w:rsidRPr="000E6DC3">
        <w:rPr>
          <w:color w:val="000000"/>
        </w:rPr>
        <w:t>cinkot</w:t>
      </w:r>
      <w:r w:rsidR="00B70099" w:rsidRPr="000E6DC3">
        <w:rPr>
          <w:color w:val="000000"/>
        </w:rPr>
        <w:t>a</w:t>
      </w:r>
      <w:r w:rsidR="00E466D7">
        <w:rPr>
          <w:color w:val="000000"/>
        </w:rPr>
        <w:t>s</w:t>
      </w:r>
      <w:r w:rsidR="00F44FBB" w:rsidRPr="00534224">
        <w:rPr>
          <w:color w:val="000000"/>
        </w:rPr>
        <w:t xml:space="preserve"> </w:t>
      </w:r>
      <w:r w:rsidR="00335DF7" w:rsidRPr="00534224">
        <w:rPr>
          <w:color w:val="000000"/>
        </w:rPr>
        <w:t xml:space="preserve">metāla </w:t>
      </w:r>
      <w:r w:rsidR="00F44FBB" w:rsidRPr="00534224">
        <w:rPr>
          <w:color w:val="000000"/>
        </w:rPr>
        <w:t>režģ</w:t>
      </w:r>
      <w:r w:rsidR="00B70099">
        <w:rPr>
          <w:color w:val="000000"/>
        </w:rPr>
        <w:t>a</w:t>
      </w:r>
      <w:r w:rsidR="00F44FBB" w:rsidRPr="00534224">
        <w:rPr>
          <w:color w:val="000000"/>
        </w:rPr>
        <w:t xml:space="preserve"> </w:t>
      </w:r>
      <w:r w:rsidR="00A9650A" w:rsidRPr="00534224">
        <w:rPr>
          <w:color w:val="000000"/>
        </w:rPr>
        <w:t xml:space="preserve">pārejas laipas </w:t>
      </w:r>
      <w:r w:rsidR="00335DF7">
        <w:rPr>
          <w:color w:val="000000"/>
        </w:rPr>
        <w:t xml:space="preserve">ar margām </w:t>
      </w:r>
      <w:r w:rsidR="00A9650A" w:rsidRPr="00534224">
        <w:rPr>
          <w:color w:val="000000"/>
        </w:rPr>
        <w:t>piegād</w:t>
      </w:r>
      <w:r w:rsidR="00E466D7">
        <w:rPr>
          <w:color w:val="000000"/>
        </w:rPr>
        <w:t>i</w:t>
      </w:r>
      <w:r w:rsidR="00A9650A" w:rsidRPr="00534224">
        <w:rPr>
          <w:color w:val="000000"/>
        </w:rPr>
        <w:t xml:space="preserve"> un montāž</w:t>
      </w:r>
      <w:r w:rsidR="00E466D7">
        <w:rPr>
          <w:color w:val="000000"/>
        </w:rPr>
        <w:t>u</w:t>
      </w:r>
      <w:r w:rsidR="00B70099">
        <w:t xml:space="preserve">. </w:t>
      </w:r>
      <w:r w:rsidR="006E2D18">
        <w:rPr>
          <w:color w:val="000000"/>
        </w:rPr>
        <w:t>E</w:t>
      </w:r>
      <w:r w:rsidR="006E2D18" w:rsidRPr="00534224">
        <w:rPr>
          <w:color w:val="000000"/>
        </w:rPr>
        <w:t>soš</w:t>
      </w:r>
      <w:r w:rsidR="006E2D18">
        <w:rPr>
          <w:color w:val="000000"/>
        </w:rPr>
        <w:t>ajai</w:t>
      </w:r>
      <w:r w:rsidR="001512FC" w:rsidRPr="00534224">
        <w:rPr>
          <w:color w:val="000000"/>
        </w:rPr>
        <w:t xml:space="preserve"> </w:t>
      </w:r>
      <w:r w:rsidR="00B70099">
        <w:rPr>
          <w:color w:val="000000"/>
        </w:rPr>
        <w:t xml:space="preserve">gājēju </w:t>
      </w:r>
      <w:r w:rsidR="001512FC" w:rsidRPr="00534224">
        <w:rPr>
          <w:color w:val="000000"/>
        </w:rPr>
        <w:t>laipa</w:t>
      </w:r>
      <w:r w:rsidR="006E2D18">
        <w:rPr>
          <w:color w:val="000000"/>
        </w:rPr>
        <w:t>i</w:t>
      </w:r>
      <w:r w:rsidR="001512FC" w:rsidRPr="00534224">
        <w:rPr>
          <w:color w:val="000000"/>
        </w:rPr>
        <w:t xml:space="preserve"> ir </w:t>
      </w:r>
      <w:r w:rsidR="002B24F9">
        <w:rPr>
          <w:color w:val="000000"/>
        </w:rPr>
        <w:t>būtisks nolietojums</w:t>
      </w:r>
      <w:r w:rsidR="001512FC" w:rsidRPr="00534224">
        <w:rPr>
          <w:color w:val="000000"/>
        </w:rPr>
        <w:t xml:space="preserve">, koksnē </w:t>
      </w:r>
      <w:r w:rsidR="002B24F9">
        <w:rPr>
          <w:color w:val="000000"/>
        </w:rPr>
        <w:t>ir</w:t>
      </w:r>
      <w:r w:rsidR="002B24F9" w:rsidRPr="00534224">
        <w:rPr>
          <w:color w:val="000000"/>
        </w:rPr>
        <w:t xml:space="preserve"> </w:t>
      </w:r>
      <w:r w:rsidR="00E466D7">
        <w:rPr>
          <w:color w:val="000000"/>
        </w:rPr>
        <w:t xml:space="preserve">konstatēta </w:t>
      </w:r>
      <w:r w:rsidR="001512FC" w:rsidRPr="00534224">
        <w:rPr>
          <w:color w:val="000000"/>
        </w:rPr>
        <w:t xml:space="preserve">trupe. </w:t>
      </w:r>
      <w:r w:rsidR="002B24F9">
        <w:rPr>
          <w:color w:val="000000"/>
        </w:rPr>
        <w:t>Esošas gājēju l</w:t>
      </w:r>
      <w:r w:rsidR="001512FC" w:rsidRPr="00534224">
        <w:rPr>
          <w:color w:val="000000"/>
        </w:rPr>
        <w:t>aipa</w:t>
      </w:r>
      <w:r w:rsidR="002B24F9">
        <w:rPr>
          <w:color w:val="000000"/>
        </w:rPr>
        <w:t xml:space="preserve">s parametri: garums </w:t>
      </w:r>
      <w:r w:rsidR="00E466D7">
        <w:rPr>
          <w:color w:val="000000"/>
        </w:rPr>
        <w:softHyphen/>
      </w:r>
      <w:r w:rsidR="00E466D7" w:rsidRPr="00E466D7">
        <w:t xml:space="preserve"> </w:t>
      </w:r>
      <w:r w:rsidR="00E466D7" w:rsidRPr="00E466D7">
        <w:rPr>
          <w:color w:val="000000"/>
        </w:rPr>
        <w:t>–</w:t>
      </w:r>
      <w:r w:rsidR="00E466D7">
        <w:rPr>
          <w:color w:val="000000"/>
        </w:rPr>
        <w:t xml:space="preserve"> </w:t>
      </w:r>
      <w:r w:rsidR="001512FC" w:rsidRPr="00534224">
        <w:rPr>
          <w:color w:val="000000"/>
        </w:rPr>
        <w:t>9</w:t>
      </w:r>
      <w:r w:rsidR="002B24F9">
        <w:rPr>
          <w:color w:val="000000"/>
        </w:rPr>
        <w:t> </w:t>
      </w:r>
      <w:r w:rsidR="001512FC" w:rsidRPr="00534224">
        <w:rPr>
          <w:color w:val="000000"/>
        </w:rPr>
        <w:t xml:space="preserve">m, </w:t>
      </w:r>
      <w:r w:rsidR="001512FC" w:rsidRPr="00534224">
        <w:t>platum</w:t>
      </w:r>
      <w:r w:rsidR="002B24F9">
        <w:t>s</w:t>
      </w:r>
      <w:r w:rsidR="001512FC" w:rsidRPr="00534224">
        <w:t xml:space="preserve"> </w:t>
      </w:r>
      <w:r w:rsidR="00E466D7" w:rsidRPr="00E466D7">
        <w:t>–</w:t>
      </w:r>
      <w:r w:rsidR="00E466D7">
        <w:t xml:space="preserve"> </w:t>
      </w:r>
      <w:r w:rsidR="001512FC" w:rsidRPr="00534224">
        <w:t>1,2</w:t>
      </w:r>
      <w:r w:rsidR="00803D72">
        <w:t> </w:t>
      </w:r>
      <w:r w:rsidR="001512FC" w:rsidRPr="00534224">
        <w:t>m</w:t>
      </w:r>
      <w:r w:rsidR="002B24F9">
        <w:t xml:space="preserve">, </w:t>
      </w:r>
      <w:r w:rsidR="001512FC" w:rsidRPr="00534224">
        <w:t>marg</w:t>
      </w:r>
      <w:r w:rsidR="002B24F9">
        <w:t>u augstums</w:t>
      </w:r>
      <w:r w:rsidR="001512FC" w:rsidRPr="00534224">
        <w:t xml:space="preserve"> </w:t>
      </w:r>
      <w:r w:rsidR="00E466D7" w:rsidRPr="00E466D7">
        <w:t>–</w:t>
      </w:r>
      <w:r w:rsidR="00E466D7">
        <w:t xml:space="preserve"> </w:t>
      </w:r>
      <w:r w:rsidR="001512FC" w:rsidRPr="00534224">
        <w:t>1,</w:t>
      </w:r>
      <w:r w:rsidR="002B56D5" w:rsidRPr="00534224">
        <w:t>2</w:t>
      </w:r>
      <w:r w:rsidR="002B24F9">
        <w:t> </w:t>
      </w:r>
      <w:r w:rsidR="001512FC" w:rsidRPr="00534224">
        <w:t>m</w:t>
      </w:r>
      <w:r w:rsidR="00E466D7">
        <w:t>.</w:t>
      </w:r>
      <w:r w:rsidR="001512FC" w:rsidRPr="00534224">
        <w:t xml:space="preserve"> </w:t>
      </w:r>
      <w:r w:rsidR="00E466D7">
        <w:t>L</w:t>
      </w:r>
      <w:r w:rsidR="002B24F9">
        <w:t xml:space="preserve">aipa uzstādīta uz </w:t>
      </w:r>
      <w:r w:rsidR="001512FC" w:rsidRPr="00534224">
        <w:rPr>
          <w:color w:val="000000"/>
        </w:rPr>
        <w:t>grāvja mal</w:t>
      </w:r>
      <w:r w:rsidR="002B24F9">
        <w:rPr>
          <w:color w:val="000000"/>
        </w:rPr>
        <w:t>ās</w:t>
      </w:r>
      <w:r w:rsidR="001512FC" w:rsidRPr="00534224">
        <w:rPr>
          <w:color w:val="000000"/>
        </w:rPr>
        <w:t xml:space="preserve"> novietoti</w:t>
      </w:r>
      <w:r w:rsidR="002B24F9">
        <w:rPr>
          <w:color w:val="000000"/>
        </w:rPr>
        <w:t>em</w:t>
      </w:r>
      <w:r w:rsidR="001512FC" w:rsidRPr="00534224">
        <w:rPr>
          <w:color w:val="000000"/>
        </w:rPr>
        <w:t xml:space="preserve"> betona bloki</w:t>
      </w:r>
      <w:r w:rsidR="002B24F9">
        <w:rPr>
          <w:color w:val="000000"/>
        </w:rPr>
        <w:t>em</w:t>
      </w:r>
      <w:r w:rsidR="001512FC" w:rsidRPr="00534224">
        <w:rPr>
          <w:color w:val="000000"/>
        </w:rPr>
        <w:t>.</w:t>
      </w:r>
    </w:p>
    <w:p w14:paraId="5B9D53EA" w14:textId="6D83A26A" w:rsidR="001512FC" w:rsidRPr="00534224" w:rsidRDefault="001512FC" w:rsidP="001512FC">
      <w:pPr>
        <w:ind w:left="857"/>
        <w:jc w:val="center"/>
      </w:pPr>
      <w:r w:rsidRPr="00537A63">
        <w:rPr>
          <w:b/>
          <w:noProof/>
        </w:rPr>
        <w:drawing>
          <wp:inline distT="0" distB="0" distL="0" distR="0" wp14:anchorId="6DFAA46E" wp14:editId="23270AD3">
            <wp:extent cx="2826122" cy="2127380"/>
            <wp:effectExtent l="0" t="0" r="0" b="6350"/>
            <wp:docPr id="606139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6" cy="215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14209" w14:textId="77777777" w:rsidR="004E376E" w:rsidRPr="00534224" w:rsidRDefault="004E376E" w:rsidP="00412584">
      <w:pPr>
        <w:ind w:left="284"/>
        <w:jc w:val="both"/>
      </w:pPr>
    </w:p>
    <w:p w14:paraId="6D7679A1" w14:textId="0812FFBE" w:rsidR="002B56D5" w:rsidRPr="00534224" w:rsidRDefault="0028496F" w:rsidP="00537A63">
      <w:pPr>
        <w:spacing w:before="120"/>
        <w:jc w:val="center"/>
        <w:rPr>
          <w:b/>
          <w:sz w:val="28"/>
          <w:szCs w:val="28"/>
        </w:rPr>
      </w:pPr>
      <w:r>
        <w:rPr>
          <w:b/>
        </w:rPr>
        <w:t>II. </w:t>
      </w:r>
    </w:p>
    <w:p w14:paraId="7524F70B" w14:textId="09F1672F" w:rsidR="002B56D5" w:rsidRPr="00190A60" w:rsidRDefault="00545667" w:rsidP="00190A60">
      <w:pPr>
        <w:keepLines/>
        <w:tabs>
          <w:tab w:val="left" w:pos="851"/>
        </w:tabs>
        <w:jc w:val="both"/>
        <w:rPr>
          <w:bCs/>
        </w:rPr>
      </w:pPr>
      <w:r w:rsidRPr="00190A60">
        <w:rPr>
          <w:bCs/>
        </w:rPr>
        <w:t>2. </w:t>
      </w:r>
      <w:r w:rsidR="00537A63" w:rsidRPr="00190A60">
        <w:rPr>
          <w:bCs/>
        </w:rPr>
        <w:t>Pakalpojuma apjomi un apraksts</w:t>
      </w:r>
      <w:r w:rsidRPr="00190A60">
        <w:rPr>
          <w:bCs/>
        </w:rPr>
        <w:t>.</w:t>
      </w:r>
    </w:p>
    <w:tbl>
      <w:tblPr>
        <w:tblW w:w="10425" w:type="dxa"/>
        <w:jc w:val="center"/>
        <w:tblLook w:val="04A0" w:firstRow="1" w:lastRow="0" w:firstColumn="1" w:lastColumn="0" w:noHBand="0" w:noVBand="1"/>
      </w:tblPr>
      <w:tblGrid>
        <w:gridCol w:w="576"/>
        <w:gridCol w:w="4781"/>
        <w:gridCol w:w="5068"/>
      </w:tblGrid>
      <w:tr w:rsidR="0028496F" w:rsidRPr="00534224" w14:paraId="024D548B" w14:textId="77777777" w:rsidTr="00C57357">
        <w:trPr>
          <w:trHeight w:val="945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64E05" w14:textId="77777777" w:rsidR="0028496F" w:rsidRPr="00534224" w:rsidRDefault="0028496F" w:rsidP="00EA5BEB">
            <w:pPr>
              <w:jc w:val="center"/>
              <w:rPr>
                <w:i/>
                <w:iCs/>
                <w:color w:val="000000"/>
              </w:rPr>
            </w:pPr>
            <w:r w:rsidRPr="00534224">
              <w:rPr>
                <w:i/>
                <w:iCs/>
                <w:color w:val="000000"/>
              </w:rPr>
              <w:t>Nr. p.k.</w:t>
            </w:r>
          </w:p>
        </w:tc>
        <w:tc>
          <w:tcPr>
            <w:tcW w:w="47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C2F94" w14:textId="14889DFE" w:rsidR="0028496F" w:rsidRPr="00534224" w:rsidRDefault="0028496F" w:rsidP="00EA5BEB">
            <w:pPr>
              <w:jc w:val="center"/>
              <w:rPr>
                <w:i/>
                <w:iCs/>
                <w:color w:val="000000"/>
              </w:rPr>
            </w:pPr>
            <w:r w:rsidRPr="00534224">
              <w:rPr>
                <w:i/>
                <w:iCs/>
                <w:color w:val="000000"/>
              </w:rPr>
              <w:t>Pakalpojuma nosaukums</w:t>
            </w:r>
          </w:p>
        </w:tc>
        <w:tc>
          <w:tcPr>
            <w:tcW w:w="5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A2014" w14:textId="77777777" w:rsidR="0028496F" w:rsidRPr="00534224" w:rsidRDefault="0028496F" w:rsidP="00EA5BEB">
            <w:pPr>
              <w:jc w:val="center"/>
              <w:rPr>
                <w:i/>
                <w:iCs/>
                <w:color w:val="000000"/>
              </w:rPr>
            </w:pPr>
            <w:r w:rsidRPr="00534224">
              <w:rPr>
                <w:bCs/>
                <w:i/>
              </w:rPr>
              <w:t>Apraksts</w:t>
            </w:r>
          </w:p>
        </w:tc>
      </w:tr>
      <w:tr w:rsidR="002B56D5" w:rsidRPr="00534224" w14:paraId="29F66888" w14:textId="77777777" w:rsidTr="00C57357">
        <w:trPr>
          <w:trHeight w:val="6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270E" w14:textId="2B14697F" w:rsidR="002B56D5" w:rsidRPr="00534224" w:rsidRDefault="00C57357" w:rsidP="00EA5BE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2B56D5" w:rsidRPr="00534224">
              <w:rPr>
                <w:b/>
                <w:bCs/>
                <w:color w:val="000000"/>
              </w:rPr>
              <w:t>.</w:t>
            </w:r>
          </w:p>
          <w:p w14:paraId="6E9C11DC" w14:textId="77777777" w:rsidR="002B56D5" w:rsidRPr="00534224" w:rsidRDefault="002B56D5" w:rsidP="00EA5BEB">
            <w:pPr>
              <w:jc w:val="center"/>
              <w:rPr>
                <w:color w:val="000000"/>
              </w:rPr>
            </w:pP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661397" w14:textId="0831112F" w:rsidR="002B56D5" w:rsidRPr="00534224" w:rsidRDefault="0028496F" w:rsidP="002B56D5">
            <w:pPr>
              <w:rPr>
                <w:color w:val="000000"/>
              </w:rPr>
            </w:pPr>
            <w:r w:rsidRPr="0028496F">
              <w:rPr>
                <w:color w:val="000000"/>
              </w:rPr>
              <w:t>Gājēju laipas demontāža</w:t>
            </w:r>
            <w:r w:rsidRPr="0028496F" w:rsidDel="0028496F">
              <w:rPr>
                <w:color w:val="000000"/>
              </w:rPr>
              <w:t xml:space="preserve"> </w:t>
            </w:r>
            <w:r w:rsidR="002B56D5" w:rsidRPr="00534224">
              <w:rPr>
                <w:color w:val="000000"/>
              </w:rPr>
              <w:t>un jaunas</w:t>
            </w:r>
            <w:r w:rsidR="000E6DC3">
              <w:rPr>
                <w:color w:val="000000"/>
              </w:rPr>
              <w:t xml:space="preserve"> karsti cinkota</w:t>
            </w:r>
            <w:r w:rsidR="00E466D7">
              <w:rPr>
                <w:color w:val="000000"/>
              </w:rPr>
              <w:t>s</w:t>
            </w:r>
            <w:r w:rsidR="002B56D5" w:rsidRPr="00534224">
              <w:rPr>
                <w:color w:val="000000"/>
              </w:rPr>
              <w:t xml:space="preserve"> metāla </w:t>
            </w:r>
            <w:r w:rsidR="00335DF7">
              <w:rPr>
                <w:color w:val="000000"/>
              </w:rPr>
              <w:t>g</w:t>
            </w:r>
            <w:r w:rsidR="00335DF7" w:rsidRPr="00335DF7">
              <w:rPr>
                <w:color w:val="000000"/>
              </w:rPr>
              <w:t xml:space="preserve">ājēju </w:t>
            </w:r>
            <w:r w:rsidR="002B56D5" w:rsidRPr="00534224">
              <w:rPr>
                <w:color w:val="000000"/>
              </w:rPr>
              <w:t>pārejas laipas piegāde un montāža</w:t>
            </w:r>
            <w:r w:rsidR="00335DF7">
              <w:rPr>
                <w:color w:val="000000"/>
              </w:rPr>
              <w:t>.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A6CA3" w14:textId="250165C3" w:rsidR="002B56D5" w:rsidRPr="00534224" w:rsidRDefault="002B56D5" w:rsidP="00EA5BEB">
            <w:pPr>
              <w:jc w:val="both"/>
              <w:rPr>
                <w:color w:val="000000"/>
              </w:rPr>
            </w:pPr>
            <w:r w:rsidRPr="00534224">
              <w:rPr>
                <w:color w:val="000000"/>
              </w:rPr>
              <w:t xml:space="preserve">Esošo koka konstrukciju nepieciešams demontēt un utilizēt, </w:t>
            </w:r>
            <w:r w:rsidR="00335DF7" w:rsidRPr="00335DF7">
              <w:rPr>
                <w:color w:val="000000"/>
              </w:rPr>
              <w:t>darb</w:t>
            </w:r>
            <w:r w:rsidR="00335DF7">
              <w:rPr>
                <w:color w:val="000000"/>
              </w:rPr>
              <w:t>i</w:t>
            </w:r>
            <w:r w:rsidR="00335DF7" w:rsidRPr="00335DF7">
              <w:rPr>
                <w:color w:val="000000"/>
              </w:rPr>
              <w:t xml:space="preserve"> </w:t>
            </w:r>
            <w:r w:rsidR="00335DF7">
              <w:rPr>
                <w:color w:val="000000"/>
              </w:rPr>
              <w:t>jā</w:t>
            </w:r>
            <w:r w:rsidR="00335DF7" w:rsidRPr="00335DF7">
              <w:rPr>
                <w:color w:val="000000"/>
              </w:rPr>
              <w:t>veic saudzīgi</w:t>
            </w:r>
            <w:r w:rsidR="00335DF7">
              <w:rPr>
                <w:color w:val="000000"/>
              </w:rPr>
              <w:t xml:space="preserve">, </w:t>
            </w:r>
            <w:r w:rsidRPr="00534224">
              <w:rPr>
                <w:color w:val="000000"/>
              </w:rPr>
              <w:t xml:space="preserve">nebojājot </w:t>
            </w:r>
            <w:r w:rsidR="00335DF7">
              <w:rPr>
                <w:color w:val="000000"/>
              </w:rPr>
              <w:t xml:space="preserve">grāvja </w:t>
            </w:r>
            <w:r w:rsidRPr="00534224">
              <w:rPr>
                <w:color w:val="000000"/>
              </w:rPr>
              <w:t>krastus un pieejas</w:t>
            </w:r>
            <w:r w:rsidR="00335DF7">
              <w:rPr>
                <w:color w:val="000000"/>
              </w:rPr>
              <w:t xml:space="preserve"> zonu</w:t>
            </w:r>
            <w:r w:rsidRPr="00534224">
              <w:rPr>
                <w:color w:val="000000"/>
              </w:rPr>
              <w:t xml:space="preserve">. </w:t>
            </w:r>
            <w:r w:rsidR="00335DF7">
              <w:rPr>
                <w:color w:val="000000"/>
              </w:rPr>
              <w:t>J</w:t>
            </w:r>
            <w:r w:rsidR="00335DF7" w:rsidRPr="00335DF7">
              <w:rPr>
                <w:color w:val="000000"/>
              </w:rPr>
              <w:t>āveic asfalta seguma atzāģēšana pieejas vietās, nodrošinot taisnu un tīru savienojuma līniju</w:t>
            </w:r>
            <w:r w:rsidRPr="00534224">
              <w:rPr>
                <w:color w:val="000000"/>
              </w:rPr>
              <w:t>. Jaun</w:t>
            </w:r>
            <w:r w:rsidR="00335DF7">
              <w:rPr>
                <w:color w:val="000000"/>
              </w:rPr>
              <w:t>ās</w:t>
            </w:r>
            <w:r w:rsidR="00BC3DB7">
              <w:rPr>
                <w:color w:val="000000"/>
              </w:rPr>
              <w:t xml:space="preserve"> </w:t>
            </w:r>
            <w:r w:rsidR="000E6DC3">
              <w:rPr>
                <w:color w:val="000000"/>
              </w:rPr>
              <w:t xml:space="preserve">karsti </w:t>
            </w:r>
            <w:r w:rsidR="00BC3DB7">
              <w:rPr>
                <w:color w:val="000000"/>
              </w:rPr>
              <w:t>cinkot</w:t>
            </w:r>
            <w:r w:rsidR="00E466D7">
              <w:rPr>
                <w:color w:val="000000"/>
              </w:rPr>
              <w:t>ās</w:t>
            </w:r>
            <w:r w:rsidR="00BC3DB7">
              <w:rPr>
                <w:color w:val="000000"/>
              </w:rPr>
              <w:t xml:space="preserve"> metāla</w:t>
            </w:r>
            <w:r w:rsidRPr="00534224">
              <w:rPr>
                <w:color w:val="000000"/>
              </w:rPr>
              <w:t xml:space="preserve"> konstrukcijas laipa</w:t>
            </w:r>
            <w:r w:rsidR="00BC3DB7">
              <w:rPr>
                <w:color w:val="000000"/>
              </w:rPr>
              <w:t>i</w:t>
            </w:r>
            <w:r w:rsidRPr="00534224">
              <w:rPr>
                <w:color w:val="000000"/>
              </w:rPr>
              <w:t xml:space="preserve"> (10</w:t>
            </w:r>
            <w:r w:rsidR="00BC3DB7">
              <w:rPr>
                <w:color w:val="000000"/>
              </w:rPr>
              <w:t xml:space="preserve"> </w:t>
            </w:r>
            <w:r w:rsidRPr="00534224">
              <w:rPr>
                <w:color w:val="000000"/>
              </w:rPr>
              <w:t>m</w:t>
            </w:r>
            <w:r w:rsidR="00335DF7">
              <w:rPr>
                <w:color w:val="000000"/>
              </w:rPr>
              <w:t> </w:t>
            </w:r>
            <w:r w:rsidRPr="00534224">
              <w:rPr>
                <w:color w:val="000000"/>
              </w:rPr>
              <w:t>x</w:t>
            </w:r>
            <w:r w:rsidR="00335DF7">
              <w:rPr>
                <w:color w:val="000000"/>
              </w:rPr>
              <w:t> </w:t>
            </w:r>
            <w:r w:rsidRPr="00534224">
              <w:rPr>
                <w:color w:val="000000"/>
              </w:rPr>
              <w:t>1,2</w:t>
            </w:r>
            <w:r w:rsidR="00BC3DB7">
              <w:rPr>
                <w:color w:val="000000"/>
              </w:rPr>
              <w:t>m</w:t>
            </w:r>
            <w:r w:rsidR="006E2D18">
              <w:rPr>
                <w:color w:val="000000"/>
              </w:rPr>
              <w:t>)</w:t>
            </w:r>
            <w:r w:rsidR="00BC3DB7">
              <w:rPr>
                <w:color w:val="000000"/>
              </w:rPr>
              <w:t xml:space="preserve"> ar </w:t>
            </w:r>
            <w:r w:rsidR="00BC3DB7" w:rsidRPr="00534224">
              <w:rPr>
                <w:color w:val="000000"/>
              </w:rPr>
              <w:t xml:space="preserve"> metāl</w:t>
            </w:r>
            <w:r w:rsidR="00BC3DB7">
              <w:rPr>
                <w:color w:val="000000"/>
              </w:rPr>
              <w:t>a</w:t>
            </w:r>
            <w:r w:rsidR="006E2D18">
              <w:rPr>
                <w:color w:val="000000"/>
              </w:rPr>
              <w:t xml:space="preserve"> klāja režģi</w:t>
            </w:r>
            <w:r w:rsidR="00335DF7" w:rsidRPr="00335DF7">
              <w:rPr>
                <w:color w:val="000000"/>
              </w:rPr>
              <w:t xml:space="preserve"> jābūt </w:t>
            </w:r>
            <w:r w:rsidR="00BC3DB7">
              <w:rPr>
                <w:color w:val="000000"/>
              </w:rPr>
              <w:t xml:space="preserve">izturīgai </w:t>
            </w:r>
            <w:r w:rsidR="00E466D7">
              <w:rPr>
                <w:color w:val="000000"/>
              </w:rPr>
              <w:t xml:space="preserve">pret </w:t>
            </w:r>
            <w:r w:rsidRPr="00534224">
              <w:rPr>
                <w:color w:val="000000"/>
              </w:rPr>
              <w:t>gājēju slodz</w:t>
            </w:r>
            <w:r w:rsidR="00BC3DB7">
              <w:rPr>
                <w:color w:val="000000"/>
              </w:rPr>
              <w:t>i</w:t>
            </w:r>
            <w:r w:rsidRPr="00534224">
              <w:rPr>
                <w:color w:val="000000"/>
              </w:rPr>
              <w:t>.</w:t>
            </w:r>
            <w:r w:rsidR="006E2D18">
              <w:rPr>
                <w:color w:val="000000"/>
              </w:rPr>
              <w:t xml:space="preserve"> Laipai jābūt </w:t>
            </w:r>
            <w:r w:rsidR="00E466D7">
              <w:rPr>
                <w:color w:val="000000"/>
              </w:rPr>
              <w:t xml:space="preserve">aprīkotai </w:t>
            </w:r>
            <w:r w:rsidR="006E2D18">
              <w:rPr>
                <w:color w:val="000000"/>
              </w:rPr>
              <w:t>ar</w:t>
            </w:r>
            <w:r w:rsidR="00CE36ED">
              <w:rPr>
                <w:color w:val="000000"/>
              </w:rPr>
              <w:t xml:space="preserve"> metāla</w:t>
            </w:r>
            <w:r w:rsidR="006E2D18" w:rsidRPr="00335DF7">
              <w:rPr>
                <w:color w:val="000000"/>
              </w:rPr>
              <w:t xml:space="preserve"> margām</w:t>
            </w:r>
            <w:r w:rsidR="00BC3DB7">
              <w:rPr>
                <w:color w:val="000000"/>
              </w:rPr>
              <w:t xml:space="preserve"> (</w:t>
            </w:r>
            <w:r w:rsidR="00E466D7">
              <w:rPr>
                <w:color w:val="000000"/>
              </w:rPr>
              <w:t>augstums  -</w:t>
            </w:r>
            <w:r w:rsidR="00BC3DB7">
              <w:rPr>
                <w:color w:val="000000"/>
              </w:rPr>
              <w:t xml:space="preserve"> 1,2m)</w:t>
            </w:r>
            <w:r w:rsidR="006E2D18">
              <w:rPr>
                <w:color w:val="000000"/>
              </w:rPr>
              <w:t>.</w:t>
            </w:r>
            <w:r w:rsidR="006E2D18" w:rsidRPr="00335DF7">
              <w:rPr>
                <w:color w:val="000000"/>
              </w:rPr>
              <w:t xml:space="preserve"> </w:t>
            </w:r>
            <w:r w:rsidR="00AF5D5E" w:rsidRPr="00AF5D5E">
              <w:rPr>
                <w:color w:val="000000"/>
              </w:rPr>
              <w:t xml:space="preserve">Jaunā laipa jāuzstāda tā, lai tās </w:t>
            </w:r>
            <w:r w:rsidR="00BC3DB7">
              <w:rPr>
                <w:color w:val="000000"/>
              </w:rPr>
              <w:t xml:space="preserve">klāja </w:t>
            </w:r>
            <w:r w:rsidR="00AF5D5E">
              <w:rPr>
                <w:color w:val="000000"/>
              </w:rPr>
              <w:t>virsma</w:t>
            </w:r>
            <w:r w:rsidR="00AF5D5E" w:rsidRPr="00AF5D5E">
              <w:rPr>
                <w:color w:val="000000"/>
              </w:rPr>
              <w:t xml:space="preserve"> veidotu vienmērīgu, līmenisku pāreju ar esošo asfalta segumu, pilnībā </w:t>
            </w:r>
            <w:r w:rsidR="00E466D7">
              <w:rPr>
                <w:color w:val="000000"/>
              </w:rPr>
              <w:t xml:space="preserve">novēršot </w:t>
            </w:r>
            <w:r w:rsidR="00AF5D5E" w:rsidRPr="00AF5D5E">
              <w:rPr>
                <w:color w:val="000000"/>
              </w:rPr>
              <w:t xml:space="preserve">pakāpienu veidošanos un nodrošinot netraucētu pārvietošanos personām ar bērnu ratiņiem, velosipēdiem vai cita veida </w:t>
            </w:r>
            <w:r w:rsidR="00C55269">
              <w:rPr>
                <w:color w:val="000000"/>
              </w:rPr>
              <w:t xml:space="preserve">ar </w:t>
            </w:r>
            <w:r w:rsidR="00AF5D5E" w:rsidRPr="00AF5D5E">
              <w:rPr>
                <w:color w:val="000000"/>
              </w:rPr>
              <w:t>riteņ</w:t>
            </w:r>
            <w:r w:rsidR="00C55269">
              <w:rPr>
                <w:color w:val="000000"/>
              </w:rPr>
              <w:t>iem</w:t>
            </w:r>
            <w:r w:rsidR="00AF5D5E" w:rsidRPr="00AF5D5E">
              <w:rPr>
                <w:color w:val="000000"/>
              </w:rPr>
              <w:t xml:space="preserve"> pārvietošanās līdzekļiem</w:t>
            </w:r>
            <w:r w:rsidR="00803D72">
              <w:rPr>
                <w:color w:val="000000"/>
              </w:rPr>
              <w:t>.</w:t>
            </w:r>
          </w:p>
        </w:tc>
      </w:tr>
    </w:tbl>
    <w:p w14:paraId="4906EFDC" w14:textId="77777777" w:rsidR="00545667" w:rsidRPr="00545667" w:rsidRDefault="00545667" w:rsidP="00545667">
      <w:pPr>
        <w:rPr>
          <w:b/>
        </w:rPr>
      </w:pPr>
    </w:p>
    <w:p w14:paraId="0408CC25" w14:textId="56849F0D" w:rsidR="00537A63" w:rsidRPr="00190A60" w:rsidRDefault="006E2D18" w:rsidP="00545667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>Tehnikas, i</w:t>
      </w:r>
      <w:r w:rsidR="002B56D5" w:rsidRPr="00190A60">
        <w:rPr>
          <w:bCs/>
        </w:rPr>
        <w:t>nventāra</w:t>
      </w:r>
      <w:r>
        <w:rPr>
          <w:bCs/>
        </w:rPr>
        <w:t xml:space="preserve">, </w:t>
      </w:r>
      <w:r w:rsidR="002B56D5" w:rsidRPr="00190A60">
        <w:rPr>
          <w:bCs/>
        </w:rPr>
        <w:t>materiālu un darba spēka nodrošināšana:</w:t>
      </w:r>
    </w:p>
    <w:p w14:paraId="191551F2" w14:textId="3CCE2DA1" w:rsidR="00537A63" w:rsidRPr="00534224" w:rsidRDefault="002B56D5" w:rsidP="00545667">
      <w:pPr>
        <w:pStyle w:val="ListParagraph"/>
        <w:numPr>
          <w:ilvl w:val="1"/>
          <w:numId w:val="19"/>
        </w:numPr>
        <w:ind w:left="851" w:hanging="567"/>
        <w:jc w:val="both"/>
      </w:pPr>
      <w:r w:rsidRPr="00534224">
        <w:lastRenderedPageBreak/>
        <w:t xml:space="preserve">Pirms Pakalpojuma uzsākšanas Izpildītājam kopā ar Pasūtītāju obligāti jāveic </w:t>
      </w:r>
      <w:r w:rsidR="002C52B9">
        <w:t>vietas</w:t>
      </w:r>
      <w:r w:rsidR="002C52B9" w:rsidRPr="00534224">
        <w:t xml:space="preserve"> </w:t>
      </w:r>
      <w:r w:rsidRPr="00534224">
        <w:t xml:space="preserve">apsekošana </w:t>
      </w:r>
      <w:r w:rsidR="00545667">
        <w:t>dabā</w:t>
      </w:r>
      <w:r w:rsidRPr="00534224">
        <w:t>.</w:t>
      </w:r>
    </w:p>
    <w:p w14:paraId="23A3BB97" w14:textId="41A9AC90" w:rsidR="00537A63" w:rsidRPr="00190A60" w:rsidRDefault="002B56D5" w:rsidP="00545667">
      <w:pPr>
        <w:pStyle w:val="ListParagraph"/>
        <w:numPr>
          <w:ilvl w:val="1"/>
          <w:numId w:val="19"/>
        </w:numPr>
        <w:ind w:left="851" w:hanging="567"/>
        <w:jc w:val="both"/>
        <w:rPr>
          <w:bCs/>
        </w:rPr>
      </w:pPr>
      <w:r w:rsidRPr="00545667">
        <w:rPr>
          <w:bCs/>
        </w:rPr>
        <w:t>Izpildītājs nodrošina nepieciešamos transportlīdzekļus</w:t>
      </w:r>
      <w:r w:rsidR="00190A60">
        <w:rPr>
          <w:bCs/>
        </w:rPr>
        <w:t xml:space="preserve"> vai </w:t>
      </w:r>
      <w:r w:rsidR="00190A60" w:rsidRPr="00190A60">
        <w:rPr>
          <w:bCs/>
        </w:rPr>
        <w:t>speciālo tehniku</w:t>
      </w:r>
      <w:r w:rsidRPr="00545667">
        <w:rPr>
          <w:bCs/>
        </w:rPr>
        <w:t xml:space="preserve"> inventāra un </w:t>
      </w:r>
      <w:r w:rsidRPr="00190A60">
        <w:rPr>
          <w:bCs/>
        </w:rPr>
        <w:t>materiālu pārvadāšanai</w:t>
      </w:r>
      <w:r w:rsidR="002A309D">
        <w:rPr>
          <w:bCs/>
        </w:rPr>
        <w:t xml:space="preserve"> un </w:t>
      </w:r>
      <w:r w:rsidR="00190A60" w:rsidRPr="00190A60">
        <w:rPr>
          <w:bCs/>
        </w:rPr>
        <w:t xml:space="preserve"> uzstādīšanai</w:t>
      </w:r>
      <w:r w:rsidRPr="00190A60">
        <w:rPr>
          <w:bCs/>
        </w:rPr>
        <w:t>.</w:t>
      </w:r>
    </w:p>
    <w:p w14:paraId="14C79D8C" w14:textId="3A8E0B2F" w:rsidR="00537A63" w:rsidRPr="00190A60" w:rsidRDefault="002B56D5" w:rsidP="00545667">
      <w:pPr>
        <w:pStyle w:val="ListParagraph"/>
        <w:numPr>
          <w:ilvl w:val="1"/>
          <w:numId w:val="19"/>
        </w:numPr>
        <w:ind w:left="851" w:hanging="567"/>
        <w:jc w:val="both"/>
        <w:rPr>
          <w:rFonts w:eastAsia="Calibri"/>
          <w:bCs/>
          <w:lang w:eastAsia="en-US"/>
        </w:rPr>
      </w:pPr>
      <w:r w:rsidRPr="00190A60">
        <w:rPr>
          <w:bCs/>
        </w:rPr>
        <w:t>Izpildītājs nodrošina kvalificēt</w:t>
      </w:r>
      <w:r w:rsidR="002A309D">
        <w:rPr>
          <w:bCs/>
        </w:rPr>
        <w:t>u</w:t>
      </w:r>
      <w:r w:rsidRPr="00190A60">
        <w:rPr>
          <w:bCs/>
        </w:rPr>
        <w:t xml:space="preserve"> darba spēku, lai savlaicīgi un kvalitatīvi veiktu </w:t>
      </w:r>
      <w:r w:rsidRPr="00190A60">
        <w:rPr>
          <w:rFonts w:eastAsia="Calibri"/>
          <w:bCs/>
          <w:lang w:eastAsia="en-US"/>
        </w:rPr>
        <w:t>demontāž</w:t>
      </w:r>
      <w:r w:rsidR="00190A60" w:rsidRPr="00190A60">
        <w:rPr>
          <w:rFonts w:eastAsia="Calibri"/>
          <w:bCs/>
          <w:lang w:eastAsia="en-US"/>
        </w:rPr>
        <w:t>as</w:t>
      </w:r>
      <w:r w:rsidRPr="00190A60">
        <w:rPr>
          <w:rFonts w:eastAsia="Calibri"/>
          <w:bCs/>
          <w:lang w:eastAsia="en-US"/>
        </w:rPr>
        <w:t xml:space="preserve"> un montāž</w:t>
      </w:r>
      <w:r w:rsidR="00190A60" w:rsidRPr="00190A60">
        <w:rPr>
          <w:rFonts w:eastAsia="Calibri"/>
          <w:bCs/>
          <w:lang w:eastAsia="en-US"/>
        </w:rPr>
        <w:t>as darbus</w:t>
      </w:r>
      <w:r w:rsidRPr="00190A60">
        <w:rPr>
          <w:rFonts w:eastAsia="Calibri"/>
          <w:bCs/>
          <w:lang w:eastAsia="en-US"/>
        </w:rPr>
        <w:t xml:space="preserve"> līguma noteiktajos termiņos.</w:t>
      </w:r>
    </w:p>
    <w:p w14:paraId="093CCD9B" w14:textId="335E13EA" w:rsidR="00545667" w:rsidRPr="00190A60" w:rsidRDefault="00B71B02" w:rsidP="00545667">
      <w:pPr>
        <w:pStyle w:val="ListParagraph"/>
        <w:numPr>
          <w:ilvl w:val="0"/>
          <w:numId w:val="19"/>
        </w:numPr>
        <w:jc w:val="both"/>
        <w:rPr>
          <w:bCs/>
        </w:rPr>
      </w:pPr>
      <w:r w:rsidRPr="00190A60">
        <w:rPr>
          <w:bCs/>
        </w:rPr>
        <w:t>Pakalpojuma pieņemšana – nodošana</w:t>
      </w:r>
      <w:r w:rsidR="00146B7F" w:rsidRPr="00190A60">
        <w:rPr>
          <w:bCs/>
        </w:rPr>
        <w:t>:</w:t>
      </w:r>
    </w:p>
    <w:p w14:paraId="1CBF0F10" w14:textId="20A9274F" w:rsidR="00146B7F" w:rsidRPr="00190A60" w:rsidRDefault="003B55AA" w:rsidP="00545667">
      <w:pPr>
        <w:pStyle w:val="ListParagraph"/>
        <w:numPr>
          <w:ilvl w:val="1"/>
          <w:numId w:val="19"/>
        </w:numPr>
        <w:tabs>
          <w:tab w:val="left" w:pos="851"/>
        </w:tabs>
        <w:ind w:left="851" w:hanging="425"/>
        <w:jc w:val="both"/>
        <w:rPr>
          <w:bCs/>
        </w:rPr>
      </w:pPr>
      <w:r w:rsidRPr="00190A60">
        <w:rPr>
          <w:bCs/>
        </w:rPr>
        <w:t>I</w:t>
      </w:r>
      <w:r w:rsidR="00B71B02" w:rsidRPr="00190A60">
        <w:rPr>
          <w:bCs/>
        </w:rPr>
        <w:t xml:space="preserve">zpildītājam pēc </w:t>
      </w:r>
      <w:r w:rsidR="001A3F68" w:rsidRPr="00190A60">
        <w:rPr>
          <w:bCs/>
        </w:rPr>
        <w:t>P</w:t>
      </w:r>
      <w:r w:rsidR="00B71B02" w:rsidRPr="00190A60">
        <w:rPr>
          <w:bCs/>
        </w:rPr>
        <w:t xml:space="preserve">asūtītāja pieprasījuma jānodrošina izpildītā Pakalpojuma pārbaude dabā, </w:t>
      </w:r>
      <w:r w:rsidRPr="00190A60">
        <w:rPr>
          <w:bCs/>
        </w:rPr>
        <w:t>pārbaudot</w:t>
      </w:r>
      <w:r w:rsidR="00B71B02" w:rsidRPr="00190A60">
        <w:rPr>
          <w:bCs/>
        </w:rPr>
        <w:t xml:space="preserve"> izpildītā Pakalpojuma apjomus un kvalitāti. Pakalpojuma pārbaudēs piedalās </w:t>
      </w:r>
      <w:r w:rsidR="001A3F68" w:rsidRPr="00190A60">
        <w:rPr>
          <w:bCs/>
        </w:rPr>
        <w:t>I</w:t>
      </w:r>
      <w:r w:rsidR="00B71B02" w:rsidRPr="00190A60">
        <w:rPr>
          <w:bCs/>
        </w:rPr>
        <w:t xml:space="preserve">zpildītāja un </w:t>
      </w:r>
      <w:r w:rsidR="001A3F68" w:rsidRPr="00190A60">
        <w:rPr>
          <w:bCs/>
        </w:rPr>
        <w:t>P</w:t>
      </w:r>
      <w:r w:rsidR="00B71B02" w:rsidRPr="00190A60">
        <w:rPr>
          <w:bCs/>
        </w:rPr>
        <w:t xml:space="preserve">asūtītāja </w:t>
      </w:r>
      <w:r w:rsidR="001A3F68" w:rsidRPr="00190A60">
        <w:rPr>
          <w:bCs/>
        </w:rPr>
        <w:t xml:space="preserve">nozīmētie </w:t>
      </w:r>
      <w:r w:rsidR="00B71B02" w:rsidRPr="00190A60">
        <w:rPr>
          <w:bCs/>
        </w:rPr>
        <w:t>atbildīgie speciālisti</w:t>
      </w:r>
      <w:r w:rsidR="006E2D18">
        <w:rPr>
          <w:bCs/>
        </w:rPr>
        <w:t>.</w:t>
      </w:r>
    </w:p>
    <w:p w14:paraId="697FAC92" w14:textId="420F959F" w:rsidR="00146B7F" w:rsidRPr="00190A60" w:rsidRDefault="00B71B02" w:rsidP="00545667">
      <w:pPr>
        <w:pStyle w:val="ListParagraph"/>
        <w:numPr>
          <w:ilvl w:val="1"/>
          <w:numId w:val="19"/>
        </w:numPr>
        <w:tabs>
          <w:tab w:val="left" w:pos="851"/>
        </w:tabs>
        <w:ind w:left="851" w:hanging="425"/>
        <w:jc w:val="both"/>
        <w:rPr>
          <w:bCs/>
        </w:rPr>
      </w:pPr>
      <w:r w:rsidRPr="00190A60">
        <w:rPr>
          <w:bCs/>
        </w:rPr>
        <w:t>Pakalpojum</w:t>
      </w:r>
      <w:r w:rsidR="001A3F68" w:rsidRPr="00190A60">
        <w:rPr>
          <w:bCs/>
        </w:rPr>
        <w:t>s netiek</w:t>
      </w:r>
      <w:r w:rsidRPr="00190A60">
        <w:rPr>
          <w:bCs/>
        </w:rPr>
        <w:t xml:space="preserve"> pieņem</w:t>
      </w:r>
      <w:r w:rsidR="001A3F68" w:rsidRPr="00190A60">
        <w:rPr>
          <w:bCs/>
        </w:rPr>
        <w:t>ts</w:t>
      </w:r>
      <w:r w:rsidRPr="00190A60">
        <w:rPr>
          <w:bCs/>
        </w:rPr>
        <w:t>, ja tas nav</w:t>
      </w:r>
      <w:r w:rsidR="00190A60" w:rsidRPr="00190A60">
        <w:rPr>
          <w:bCs/>
        </w:rPr>
        <w:t xml:space="preserve"> izpildīts pilnā apjomā</w:t>
      </w:r>
      <w:r w:rsidR="001A3F68" w:rsidRPr="00190A60">
        <w:rPr>
          <w:bCs/>
        </w:rPr>
        <w:t xml:space="preserve">, </w:t>
      </w:r>
      <w:r w:rsidRPr="00190A60">
        <w:rPr>
          <w:bCs/>
        </w:rPr>
        <w:t xml:space="preserve"> </w:t>
      </w:r>
      <w:r w:rsidR="001A3F68" w:rsidRPr="00190A60">
        <w:rPr>
          <w:bCs/>
        </w:rPr>
        <w:t>konstatētas</w:t>
      </w:r>
      <w:r w:rsidRPr="00190A60">
        <w:rPr>
          <w:bCs/>
        </w:rPr>
        <w:t xml:space="preserve"> neatbilstības Tehnisko specifikāciju prasībām</w:t>
      </w:r>
      <w:r w:rsidR="00A54E3D" w:rsidRPr="00190A60">
        <w:rPr>
          <w:bCs/>
        </w:rPr>
        <w:t xml:space="preserve">, </w:t>
      </w:r>
      <w:r w:rsidR="001A3F68" w:rsidRPr="00190A60">
        <w:rPr>
          <w:bCs/>
        </w:rPr>
        <w:t xml:space="preserve">konstatēti </w:t>
      </w:r>
      <w:r w:rsidR="00EE1A8C">
        <w:rPr>
          <w:bCs/>
        </w:rPr>
        <w:t>laipas</w:t>
      </w:r>
      <w:r w:rsidR="00EE1A8C" w:rsidRPr="00190A60">
        <w:rPr>
          <w:bCs/>
        </w:rPr>
        <w:t xml:space="preserve"> konstrukcij</w:t>
      </w:r>
      <w:r w:rsidR="00EE1A8C">
        <w:rPr>
          <w:bCs/>
        </w:rPr>
        <w:t>as</w:t>
      </w:r>
      <w:r w:rsidR="00EE1A8C" w:rsidRPr="00190A60">
        <w:rPr>
          <w:bCs/>
        </w:rPr>
        <w:t xml:space="preserve"> </w:t>
      </w:r>
      <w:r w:rsidR="00A54E3D" w:rsidRPr="00190A60">
        <w:rPr>
          <w:bCs/>
        </w:rPr>
        <w:t xml:space="preserve">bojājumi, kas radušies un nav novērsti pārvietošanas un montāžas </w:t>
      </w:r>
      <w:r w:rsidR="00190A60" w:rsidRPr="00190A60">
        <w:rPr>
          <w:bCs/>
        </w:rPr>
        <w:t>procesā</w:t>
      </w:r>
      <w:r w:rsidRPr="00190A60">
        <w:rPr>
          <w:bCs/>
        </w:rPr>
        <w:t xml:space="preserve">. </w:t>
      </w:r>
      <w:r w:rsidR="001A3F68" w:rsidRPr="00190A60">
        <w:rPr>
          <w:bCs/>
        </w:rPr>
        <w:t>Šādā gadījumā Pasūtītājs sastāda defektu aktu, un Izpildītājs neatbilstības novērš par saviem līdzekļiem Pasūtītāja noteiktajā termiņā</w:t>
      </w:r>
      <w:r w:rsidRPr="00190A60">
        <w:rPr>
          <w:bCs/>
        </w:rPr>
        <w:t xml:space="preserve">. </w:t>
      </w:r>
      <w:r w:rsidR="001A3F68" w:rsidRPr="00190A60">
        <w:rPr>
          <w:bCs/>
        </w:rPr>
        <w:t>Gadījumā, ja Pasūtītājam vai Izpildītājam rodas strīds par Pakalpojuma izpildes kvalitāti</w:t>
      </w:r>
      <w:r w:rsidRPr="00190A60">
        <w:rPr>
          <w:bCs/>
        </w:rPr>
        <w:t>, tad tie ir tiesīgi pieaicināt neatkarīgu ekspertu, kura slēdziens ir saistošs pusēm. Ekspertīzes izmaksas sedz tā puse, kuras viedoklis ir atzīts par nepamatotu</w:t>
      </w:r>
      <w:r w:rsidR="001A3F68" w:rsidRPr="00190A60">
        <w:rPr>
          <w:bCs/>
        </w:rPr>
        <w:t xml:space="preserve">. </w:t>
      </w:r>
    </w:p>
    <w:p w14:paraId="4C78909A" w14:textId="06E23878" w:rsidR="00146B7F" w:rsidRPr="00190A60" w:rsidRDefault="001A3F68" w:rsidP="00545667">
      <w:pPr>
        <w:pStyle w:val="ListParagraph"/>
        <w:numPr>
          <w:ilvl w:val="1"/>
          <w:numId w:val="19"/>
        </w:numPr>
        <w:tabs>
          <w:tab w:val="left" w:pos="851"/>
        </w:tabs>
        <w:ind w:left="851" w:hanging="425"/>
        <w:jc w:val="both"/>
        <w:rPr>
          <w:bCs/>
        </w:rPr>
      </w:pPr>
      <w:r w:rsidRPr="00190A60">
        <w:rPr>
          <w:bCs/>
          <w:lang w:eastAsia="en-US"/>
        </w:rPr>
        <w:t>Pēc Pakalpojuma pilnīgas izpildes Izpildītājs iesniedz Pasūtītājam Pakalpojuma</w:t>
      </w:r>
      <w:r w:rsidR="00B71B02" w:rsidRPr="00190A60">
        <w:rPr>
          <w:bCs/>
          <w:lang w:eastAsia="en-US"/>
        </w:rPr>
        <w:t xml:space="preserve"> pieņemšanas-nodošanas aktu (turpmāk – Akts)</w:t>
      </w:r>
      <w:r w:rsidR="00785625" w:rsidRPr="00190A60">
        <w:rPr>
          <w:bCs/>
          <w:lang w:eastAsia="en-US"/>
        </w:rPr>
        <w:t>.</w:t>
      </w:r>
    </w:p>
    <w:p w14:paraId="56A3AF1D" w14:textId="4648EF94" w:rsidR="00E63EEC" w:rsidRPr="00190A60" w:rsidRDefault="00B71B02" w:rsidP="00545667">
      <w:pPr>
        <w:pStyle w:val="ListParagraph"/>
        <w:numPr>
          <w:ilvl w:val="1"/>
          <w:numId w:val="19"/>
        </w:numPr>
        <w:tabs>
          <w:tab w:val="left" w:pos="851"/>
        </w:tabs>
        <w:spacing w:after="200" w:line="276" w:lineRule="auto"/>
        <w:ind w:left="851" w:hanging="425"/>
        <w:jc w:val="both"/>
        <w:rPr>
          <w:bCs/>
        </w:rPr>
      </w:pPr>
      <w:r w:rsidRPr="00190A60">
        <w:rPr>
          <w:bCs/>
        </w:rPr>
        <w:t>Pasūtītājs izskata Izpildītāja iesniegto Aktu vienas darba dienas laikā</w:t>
      </w:r>
      <w:r w:rsidR="00190A60" w:rsidRPr="00190A60">
        <w:rPr>
          <w:bCs/>
        </w:rPr>
        <w:t>.</w:t>
      </w:r>
      <w:r w:rsidRPr="00190A60">
        <w:rPr>
          <w:bCs/>
        </w:rPr>
        <w:t xml:space="preserve"> </w:t>
      </w:r>
      <w:r w:rsidR="00190A60" w:rsidRPr="00190A60">
        <w:rPr>
          <w:bCs/>
        </w:rPr>
        <w:t>Ja Pakalpojuma izpildē netiek konstatētas neatbilstības Tehniskās specifikācijas prasībām, Pasūtītājs paraksta Aktu, tādējādi apliecinot Pakalpojuma pieņemšanu.</w:t>
      </w:r>
      <w:r w:rsidR="00E63EEC" w:rsidRPr="00190A60">
        <w:rPr>
          <w:bCs/>
        </w:rPr>
        <w:br w:type="page"/>
      </w:r>
    </w:p>
    <w:p w14:paraId="267CD588" w14:textId="77777777" w:rsidR="00B71B02" w:rsidRPr="00190A60" w:rsidRDefault="00B71B02" w:rsidP="004E376E">
      <w:pPr>
        <w:jc w:val="both"/>
        <w:rPr>
          <w:bCs/>
        </w:rPr>
      </w:pPr>
    </w:p>
    <w:p w14:paraId="6DF99C85" w14:textId="2FDEB534" w:rsidR="00545667" w:rsidRPr="00190A60" w:rsidRDefault="00B71B02" w:rsidP="00545667">
      <w:pPr>
        <w:pStyle w:val="ListParagraph"/>
        <w:keepLines/>
        <w:numPr>
          <w:ilvl w:val="0"/>
          <w:numId w:val="19"/>
        </w:numPr>
        <w:spacing w:before="120" w:after="120"/>
        <w:ind w:left="284" w:hanging="284"/>
        <w:jc w:val="both"/>
        <w:rPr>
          <w:bCs/>
        </w:rPr>
      </w:pPr>
      <w:r w:rsidRPr="00190A60">
        <w:rPr>
          <w:bCs/>
        </w:rPr>
        <w:t>Pakalpojuma izpildes termiņi</w:t>
      </w:r>
      <w:r w:rsidR="00545667" w:rsidRPr="00190A60">
        <w:rPr>
          <w:bCs/>
        </w:rPr>
        <w:t>:</w:t>
      </w:r>
    </w:p>
    <w:p w14:paraId="3B8A0E26" w14:textId="2ED53913" w:rsidR="001C02EE" w:rsidRPr="00545667" w:rsidRDefault="00190A60" w:rsidP="00545667">
      <w:pPr>
        <w:pStyle w:val="ListParagraph"/>
        <w:keepLines/>
        <w:numPr>
          <w:ilvl w:val="1"/>
          <w:numId w:val="19"/>
        </w:numPr>
        <w:spacing w:before="120" w:after="120"/>
        <w:ind w:left="851" w:hanging="567"/>
        <w:jc w:val="both"/>
        <w:rPr>
          <w:bCs/>
        </w:rPr>
      </w:pPr>
      <w:r w:rsidRPr="00190A60">
        <w:rPr>
          <w:bCs/>
        </w:rPr>
        <w:t>Izpildītājam Pakalpojuma</w:t>
      </w:r>
      <w:r>
        <w:rPr>
          <w:bCs/>
        </w:rPr>
        <w:t xml:space="preserve"> izpilde</w:t>
      </w:r>
      <w:r w:rsidR="001C02EE" w:rsidRPr="00545667">
        <w:rPr>
          <w:bCs/>
        </w:rPr>
        <w:t xml:space="preserve"> jāveic un jānodod </w:t>
      </w:r>
      <w:r w:rsidR="00BC3DB7">
        <w:rPr>
          <w:bCs/>
        </w:rPr>
        <w:t>2 mēnešu laikā</w:t>
      </w:r>
      <w:r>
        <w:rPr>
          <w:bCs/>
        </w:rPr>
        <w:t>,</w:t>
      </w:r>
      <w:r w:rsidR="001C02EE" w:rsidRPr="00545667">
        <w:rPr>
          <w:bCs/>
        </w:rPr>
        <w:t xml:space="preserve"> </w:t>
      </w:r>
      <w:r w:rsidRPr="00190A60">
        <w:rPr>
          <w:bCs/>
        </w:rPr>
        <w:t>ievērojot šādu</w:t>
      </w:r>
      <w:r>
        <w:rPr>
          <w:bCs/>
        </w:rPr>
        <w:t>s</w:t>
      </w:r>
      <w:r w:rsidRPr="00190A60">
        <w:rPr>
          <w:bCs/>
        </w:rPr>
        <w:t xml:space="preserve"> </w:t>
      </w:r>
      <w:r>
        <w:rPr>
          <w:bCs/>
        </w:rPr>
        <w:t xml:space="preserve">Pakalpojuma </w:t>
      </w:r>
      <w:r w:rsidRPr="00190A60">
        <w:rPr>
          <w:bCs/>
        </w:rPr>
        <w:t xml:space="preserve">izpildes </w:t>
      </w:r>
      <w:r>
        <w:rPr>
          <w:bCs/>
        </w:rPr>
        <w:t>nosacījumus</w:t>
      </w:r>
      <w:r w:rsidR="001C02EE" w:rsidRPr="00545667">
        <w:rPr>
          <w:bCs/>
        </w:rPr>
        <w:t>:</w:t>
      </w:r>
    </w:p>
    <w:p w14:paraId="0DE58762" w14:textId="6F050699" w:rsidR="001C02EE" w:rsidRPr="00545667" w:rsidRDefault="006F1A5F" w:rsidP="00190A60">
      <w:pPr>
        <w:pStyle w:val="ListParagraph"/>
        <w:numPr>
          <w:ilvl w:val="2"/>
          <w:numId w:val="19"/>
        </w:numPr>
        <w:ind w:left="1560" w:hanging="709"/>
        <w:jc w:val="both"/>
        <w:rPr>
          <w:bCs/>
        </w:rPr>
      </w:pPr>
      <w:r w:rsidRPr="00545667">
        <w:rPr>
          <w:bCs/>
        </w:rPr>
        <w:t xml:space="preserve">Pakalpojuma uzsākšana </w:t>
      </w:r>
      <w:r w:rsidR="001C02EE" w:rsidRPr="00545667">
        <w:rPr>
          <w:bCs/>
        </w:rPr>
        <w:t>tiek saskaņot</w:t>
      </w:r>
      <w:r w:rsidRPr="00545667">
        <w:rPr>
          <w:bCs/>
        </w:rPr>
        <w:t>a</w:t>
      </w:r>
      <w:r w:rsidR="001C02EE" w:rsidRPr="00545667">
        <w:rPr>
          <w:bCs/>
        </w:rPr>
        <w:t xml:space="preserve"> ar Izpildītāju ne vēlāk kā 5 (piecas) darba dienas pirms </w:t>
      </w:r>
      <w:r w:rsidR="00EE1A8C">
        <w:rPr>
          <w:bCs/>
        </w:rPr>
        <w:t>Pakalpojuma izpildes</w:t>
      </w:r>
      <w:r w:rsidR="00EE1A8C" w:rsidRPr="00545667">
        <w:rPr>
          <w:bCs/>
        </w:rPr>
        <w:t xml:space="preserve"> </w:t>
      </w:r>
      <w:r w:rsidR="001C02EE" w:rsidRPr="00545667">
        <w:rPr>
          <w:bCs/>
        </w:rPr>
        <w:t>uzsākšanas.</w:t>
      </w:r>
    </w:p>
    <w:p w14:paraId="630C8865" w14:textId="271EDBD5" w:rsidR="00D90E42" w:rsidRPr="00545667" w:rsidRDefault="001C02EE" w:rsidP="00190A60">
      <w:pPr>
        <w:pStyle w:val="ListParagraph"/>
        <w:numPr>
          <w:ilvl w:val="2"/>
          <w:numId w:val="19"/>
        </w:numPr>
        <w:ind w:left="1560" w:hanging="709"/>
        <w:jc w:val="both"/>
        <w:rPr>
          <w:bCs/>
        </w:rPr>
      </w:pPr>
      <w:r w:rsidRPr="00545667">
        <w:rPr>
          <w:bCs/>
        </w:rPr>
        <w:t xml:space="preserve">Pakalpojuma izpildes termiņi var tikt koriģēti, pusēm savstarpēji vienojoties, ja </w:t>
      </w:r>
      <w:r w:rsidR="00EE1A8C">
        <w:rPr>
          <w:bCs/>
        </w:rPr>
        <w:t>Pakalpojuma</w:t>
      </w:r>
      <w:r w:rsidR="00EE1A8C" w:rsidRPr="00545667">
        <w:rPr>
          <w:bCs/>
        </w:rPr>
        <w:t xml:space="preserve"> </w:t>
      </w:r>
      <w:r w:rsidRPr="00545667">
        <w:rPr>
          <w:bCs/>
        </w:rPr>
        <w:t xml:space="preserve">izpildi ietekmē nelabvēlīgi laikapstākļi vai dabas apstākļi, tostarp lietus, stiprs vējš vai paaugstināts upes ūdens līmenis, kas objektīvi apdraud </w:t>
      </w:r>
      <w:r w:rsidR="00EE1A8C">
        <w:rPr>
          <w:bCs/>
        </w:rPr>
        <w:t>Pakalpojuma</w:t>
      </w:r>
      <w:r w:rsidR="00EE1A8C" w:rsidRPr="00545667">
        <w:rPr>
          <w:bCs/>
        </w:rPr>
        <w:t xml:space="preserve"> </w:t>
      </w:r>
      <w:r w:rsidRPr="00545667">
        <w:rPr>
          <w:bCs/>
        </w:rPr>
        <w:t>drošu vai kvalitatīvu izpildi.</w:t>
      </w:r>
      <w:r w:rsidRPr="00545667" w:rsidDel="001C02EE">
        <w:rPr>
          <w:bCs/>
        </w:rPr>
        <w:t xml:space="preserve"> </w:t>
      </w:r>
    </w:p>
    <w:p w14:paraId="72D987BE" w14:textId="77777777" w:rsidR="00B71B02" w:rsidRPr="00534224" w:rsidRDefault="00B71B02" w:rsidP="00B71B02">
      <w:pPr>
        <w:keepNext/>
        <w:jc w:val="center"/>
        <w:outlineLvl w:val="2"/>
        <w:rPr>
          <w:rFonts w:eastAsia="Calibri"/>
        </w:rPr>
      </w:pPr>
    </w:p>
    <w:p w14:paraId="1E398A4C" w14:textId="77777777" w:rsidR="002F23C9" w:rsidRPr="00534224" w:rsidRDefault="002F23C9" w:rsidP="002F23C9">
      <w:pPr>
        <w:tabs>
          <w:tab w:val="left" w:pos="7380"/>
        </w:tabs>
        <w:jc w:val="both"/>
      </w:pPr>
      <w:r w:rsidRPr="00534224">
        <w:rPr>
          <w:b/>
        </w:rPr>
        <w:t>Sagatavoja:</w:t>
      </w:r>
      <w:r w:rsidRPr="00534224">
        <w:t xml:space="preserve"> </w:t>
      </w:r>
    </w:p>
    <w:p w14:paraId="3B6BA2F0" w14:textId="5A5AF3E1" w:rsidR="002F23C9" w:rsidRPr="00534224" w:rsidRDefault="00E2277A" w:rsidP="00E2277A">
      <w:pPr>
        <w:tabs>
          <w:tab w:val="left" w:pos="5812"/>
        </w:tabs>
        <w:jc w:val="both"/>
      </w:pPr>
      <w:r w:rsidRPr="00534224">
        <w:t>Saimniecības nodaļas vadītāja vietniece</w:t>
      </w:r>
      <w:r w:rsidRPr="00534224">
        <w:tab/>
      </w:r>
      <w:r w:rsidR="00F742FA" w:rsidRPr="00534224">
        <w:tab/>
      </w:r>
      <w:r w:rsidRPr="00534224">
        <w:t>Ilva Meiere</w:t>
      </w:r>
    </w:p>
    <w:p w14:paraId="6D28A1B6" w14:textId="514EC22D" w:rsidR="00E2277A" w:rsidRPr="00534224" w:rsidRDefault="000E6DC3" w:rsidP="00E2277A">
      <w:pPr>
        <w:tabs>
          <w:tab w:val="left" w:pos="5812"/>
        </w:tabs>
        <w:jc w:val="both"/>
      </w:pPr>
      <w:r>
        <w:t>08</w:t>
      </w:r>
      <w:r w:rsidR="00E2277A" w:rsidRPr="00534224">
        <w:t>.</w:t>
      </w:r>
      <w:r w:rsidR="00E20EDF" w:rsidRPr="00534224">
        <w:t>0</w:t>
      </w:r>
      <w:r>
        <w:t>4</w:t>
      </w:r>
      <w:r w:rsidR="00E2277A" w:rsidRPr="00534224">
        <w:t>.202</w:t>
      </w:r>
      <w:r w:rsidR="00412584" w:rsidRPr="00534224">
        <w:t>6</w:t>
      </w:r>
      <w:r w:rsidR="001C02EE" w:rsidRPr="00534224">
        <w:t>.</w:t>
      </w:r>
    </w:p>
    <w:p w14:paraId="2B569287" w14:textId="77777777" w:rsidR="002F23C9" w:rsidRPr="00534224" w:rsidRDefault="002F23C9" w:rsidP="002F23C9"/>
    <w:p w14:paraId="2CE1B7E0" w14:textId="77777777" w:rsidR="0016764C" w:rsidRPr="00534224" w:rsidRDefault="0016764C" w:rsidP="00B71B02">
      <w:pPr>
        <w:jc w:val="both"/>
        <w:rPr>
          <w:rFonts w:ascii="Arial" w:eastAsia="Calibri" w:hAnsi="Arial" w:cs="Arial"/>
        </w:rPr>
      </w:pPr>
    </w:p>
    <w:p w14:paraId="33400781" w14:textId="6A57CA6A" w:rsidR="00B71B02" w:rsidRPr="00534224" w:rsidRDefault="00B71B02" w:rsidP="00B71B02">
      <w:pPr>
        <w:jc w:val="both"/>
        <w:rPr>
          <w:b/>
        </w:rPr>
      </w:pPr>
    </w:p>
    <w:p w14:paraId="6BBC6E71" w14:textId="61306071" w:rsidR="00214C35" w:rsidRDefault="00214C35"/>
    <w:sectPr w:rsidR="00214C35" w:rsidSect="009537EF">
      <w:pgSz w:w="11906" w:h="16838"/>
      <w:pgMar w:top="1134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8D9"/>
    <w:multiLevelType w:val="hybridMultilevel"/>
    <w:tmpl w:val="53A66702"/>
    <w:lvl w:ilvl="0" w:tplc="F568229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7E4BB6"/>
    <w:multiLevelType w:val="multilevel"/>
    <w:tmpl w:val="7F3244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7796F3F"/>
    <w:multiLevelType w:val="multilevel"/>
    <w:tmpl w:val="1DE676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C76597"/>
    <w:multiLevelType w:val="hybridMultilevel"/>
    <w:tmpl w:val="2AB6E440"/>
    <w:lvl w:ilvl="0" w:tplc="042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925762"/>
    <w:multiLevelType w:val="hybridMultilevel"/>
    <w:tmpl w:val="39CE090E"/>
    <w:lvl w:ilvl="0" w:tplc="A9D84A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423E0"/>
    <w:multiLevelType w:val="hybridMultilevel"/>
    <w:tmpl w:val="E5D0E5FE"/>
    <w:lvl w:ilvl="0" w:tplc="427016D8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AC1035"/>
    <w:multiLevelType w:val="multilevel"/>
    <w:tmpl w:val="D2DAB3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0142E3"/>
    <w:multiLevelType w:val="multilevel"/>
    <w:tmpl w:val="A6A80778"/>
    <w:styleLink w:val="Stils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16D5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7F4974"/>
    <w:multiLevelType w:val="multilevel"/>
    <w:tmpl w:val="ECFE6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i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04261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A31AE9"/>
    <w:multiLevelType w:val="multilevel"/>
    <w:tmpl w:val="27820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565503"/>
    <w:multiLevelType w:val="multilevel"/>
    <w:tmpl w:val="CB5AE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CE1056"/>
    <w:multiLevelType w:val="multilevel"/>
    <w:tmpl w:val="A6A80778"/>
    <w:numStyleLink w:val="Stils1"/>
  </w:abstractNum>
  <w:abstractNum w:abstractNumId="14" w15:restartNumberingAfterBreak="0">
    <w:nsid w:val="5CF26E38"/>
    <w:multiLevelType w:val="multilevel"/>
    <w:tmpl w:val="334414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b w:val="0"/>
      </w:rPr>
    </w:lvl>
  </w:abstractNum>
  <w:abstractNum w:abstractNumId="15" w15:restartNumberingAfterBreak="0">
    <w:nsid w:val="5F1B5FA2"/>
    <w:multiLevelType w:val="hybridMultilevel"/>
    <w:tmpl w:val="06A436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F6924"/>
    <w:multiLevelType w:val="multilevel"/>
    <w:tmpl w:val="6A4A09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BED234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E96BAD"/>
    <w:multiLevelType w:val="hybridMultilevel"/>
    <w:tmpl w:val="2E26D1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930BD"/>
    <w:multiLevelType w:val="multilevel"/>
    <w:tmpl w:val="7CC05A92"/>
    <w:lvl w:ilvl="0">
      <w:start w:val="1"/>
      <w:numFmt w:val="upperRoman"/>
      <w:lvlText w:val="%1."/>
      <w:lvlJc w:val="left"/>
      <w:pPr>
        <w:ind w:left="5399" w:hanging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 w16cid:durableId="2084721087">
    <w:abstractNumId w:val="12"/>
  </w:num>
  <w:num w:numId="2" w16cid:durableId="434984761">
    <w:abstractNumId w:val="19"/>
  </w:num>
  <w:num w:numId="3" w16cid:durableId="341010276">
    <w:abstractNumId w:val="9"/>
  </w:num>
  <w:num w:numId="4" w16cid:durableId="1695812042">
    <w:abstractNumId w:val="0"/>
  </w:num>
  <w:num w:numId="5" w16cid:durableId="728577328">
    <w:abstractNumId w:val="1"/>
  </w:num>
  <w:num w:numId="6" w16cid:durableId="783571599">
    <w:abstractNumId w:val="5"/>
  </w:num>
  <w:num w:numId="7" w16cid:durableId="758402379">
    <w:abstractNumId w:val="14"/>
  </w:num>
  <w:num w:numId="8" w16cid:durableId="496501305">
    <w:abstractNumId w:val="16"/>
  </w:num>
  <w:num w:numId="9" w16cid:durableId="2071225530">
    <w:abstractNumId w:val="3"/>
  </w:num>
  <w:num w:numId="10" w16cid:durableId="821166087">
    <w:abstractNumId w:val="13"/>
  </w:num>
  <w:num w:numId="11" w16cid:durableId="1104611470">
    <w:abstractNumId w:val="7"/>
  </w:num>
  <w:num w:numId="12" w16cid:durableId="2143382711">
    <w:abstractNumId w:val="18"/>
  </w:num>
  <w:num w:numId="13" w16cid:durableId="1931694700">
    <w:abstractNumId w:val="10"/>
  </w:num>
  <w:num w:numId="14" w16cid:durableId="475417732">
    <w:abstractNumId w:val="4"/>
  </w:num>
  <w:num w:numId="15" w16cid:durableId="2063553936">
    <w:abstractNumId w:val="8"/>
  </w:num>
  <w:num w:numId="16" w16cid:durableId="135269502">
    <w:abstractNumId w:val="15"/>
  </w:num>
  <w:num w:numId="17" w16cid:durableId="2025861499">
    <w:abstractNumId w:val="17"/>
  </w:num>
  <w:num w:numId="18" w16cid:durableId="1662850501">
    <w:abstractNumId w:val="11"/>
  </w:num>
  <w:num w:numId="19" w16cid:durableId="528836122">
    <w:abstractNumId w:val="2"/>
  </w:num>
  <w:num w:numId="20" w16cid:durableId="1433355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B02"/>
    <w:rsid w:val="00000BAA"/>
    <w:rsid w:val="00032145"/>
    <w:rsid w:val="0006556A"/>
    <w:rsid w:val="00065C69"/>
    <w:rsid w:val="0006663D"/>
    <w:rsid w:val="00085A6E"/>
    <w:rsid w:val="00093CC9"/>
    <w:rsid w:val="000971CA"/>
    <w:rsid w:val="000B5621"/>
    <w:rsid w:val="000B5625"/>
    <w:rsid w:val="000D4934"/>
    <w:rsid w:val="000E56D5"/>
    <w:rsid w:val="000E6DC3"/>
    <w:rsid w:val="00124C25"/>
    <w:rsid w:val="00131D19"/>
    <w:rsid w:val="0013452F"/>
    <w:rsid w:val="00137192"/>
    <w:rsid w:val="00146B7F"/>
    <w:rsid w:val="001512FC"/>
    <w:rsid w:val="0016764C"/>
    <w:rsid w:val="00171476"/>
    <w:rsid w:val="00190A60"/>
    <w:rsid w:val="00192986"/>
    <w:rsid w:val="001A03F9"/>
    <w:rsid w:val="001A3F68"/>
    <w:rsid w:val="001A598E"/>
    <w:rsid w:val="001B41E7"/>
    <w:rsid w:val="001C02EE"/>
    <w:rsid w:val="001E6586"/>
    <w:rsid w:val="001E6F56"/>
    <w:rsid w:val="00204EF6"/>
    <w:rsid w:val="00214C35"/>
    <w:rsid w:val="00226739"/>
    <w:rsid w:val="00233063"/>
    <w:rsid w:val="00243D18"/>
    <w:rsid w:val="00267BA0"/>
    <w:rsid w:val="00270E7C"/>
    <w:rsid w:val="00277D5C"/>
    <w:rsid w:val="00282D6E"/>
    <w:rsid w:val="0028496F"/>
    <w:rsid w:val="00286025"/>
    <w:rsid w:val="00286339"/>
    <w:rsid w:val="002A309D"/>
    <w:rsid w:val="002B24F9"/>
    <w:rsid w:val="002B56D5"/>
    <w:rsid w:val="002C52B9"/>
    <w:rsid w:val="002E70EC"/>
    <w:rsid w:val="002F23C9"/>
    <w:rsid w:val="003142E6"/>
    <w:rsid w:val="00335DF7"/>
    <w:rsid w:val="003534F3"/>
    <w:rsid w:val="00357B8C"/>
    <w:rsid w:val="00373C7A"/>
    <w:rsid w:val="00381CF9"/>
    <w:rsid w:val="00383F19"/>
    <w:rsid w:val="0039113B"/>
    <w:rsid w:val="0039300F"/>
    <w:rsid w:val="003931A9"/>
    <w:rsid w:val="003A5AF6"/>
    <w:rsid w:val="003B55AA"/>
    <w:rsid w:val="003B60EA"/>
    <w:rsid w:val="003D45E5"/>
    <w:rsid w:val="003E24D0"/>
    <w:rsid w:val="003F54A9"/>
    <w:rsid w:val="004029C7"/>
    <w:rsid w:val="00412584"/>
    <w:rsid w:val="00431C14"/>
    <w:rsid w:val="00440D34"/>
    <w:rsid w:val="004415F4"/>
    <w:rsid w:val="0048385F"/>
    <w:rsid w:val="004D3592"/>
    <w:rsid w:val="004E376E"/>
    <w:rsid w:val="00511AA2"/>
    <w:rsid w:val="00521B8D"/>
    <w:rsid w:val="00525948"/>
    <w:rsid w:val="00534224"/>
    <w:rsid w:val="00535B8B"/>
    <w:rsid w:val="00537A63"/>
    <w:rsid w:val="0054485A"/>
    <w:rsid w:val="00545667"/>
    <w:rsid w:val="005468C9"/>
    <w:rsid w:val="00563C14"/>
    <w:rsid w:val="0056699A"/>
    <w:rsid w:val="00575A6A"/>
    <w:rsid w:val="005A3D8E"/>
    <w:rsid w:val="005A5C37"/>
    <w:rsid w:val="005A6DAD"/>
    <w:rsid w:val="005B0B6B"/>
    <w:rsid w:val="005C2336"/>
    <w:rsid w:val="005D6223"/>
    <w:rsid w:val="005D7947"/>
    <w:rsid w:val="00614B79"/>
    <w:rsid w:val="00624C32"/>
    <w:rsid w:val="0063227B"/>
    <w:rsid w:val="006627A6"/>
    <w:rsid w:val="00663C7E"/>
    <w:rsid w:val="00687ABA"/>
    <w:rsid w:val="00694AC4"/>
    <w:rsid w:val="006A4191"/>
    <w:rsid w:val="006A4EDF"/>
    <w:rsid w:val="006C4C81"/>
    <w:rsid w:val="006E2D18"/>
    <w:rsid w:val="006F1A5F"/>
    <w:rsid w:val="006F27B7"/>
    <w:rsid w:val="006F6F93"/>
    <w:rsid w:val="00701717"/>
    <w:rsid w:val="00710AF2"/>
    <w:rsid w:val="00723BE1"/>
    <w:rsid w:val="00725706"/>
    <w:rsid w:val="007318AA"/>
    <w:rsid w:val="0075399B"/>
    <w:rsid w:val="00754A1C"/>
    <w:rsid w:val="00756398"/>
    <w:rsid w:val="007833EF"/>
    <w:rsid w:val="00785625"/>
    <w:rsid w:val="007925CD"/>
    <w:rsid w:val="007A20B9"/>
    <w:rsid w:val="007B49A0"/>
    <w:rsid w:val="007F6A88"/>
    <w:rsid w:val="00803D72"/>
    <w:rsid w:val="00837450"/>
    <w:rsid w:val="00845B9C"/>
    <w:rsid w:val="00851A1F"/>
    <w:rsid w:val="0087316B"/>
    <w:rsid w:val="008B72EC"/>
    <w:rsid w:val="008C7C07"/>
    <w:rsid w:val="008E3E70"/>
    <w:rsid w:val="008F1259"/>
    <w:rsid w:val="00904AB5"/>
    <w:rsid w:val="00914300"/>
    <w:rsid w:val="00937B1F"/>
    <w:rsid w:val="009537EF"/>
    <w:rsid w:val="00975B5E"/>
    <w:rsid w:val="009A27BE"/>
    <w:rsid w:val="009D5A41"/>
    <w:rsid w:val="00A03847"/>
    <w:rsid w:val="00A524F3"/>
    <w:rsid w:val="00A54E3D"/>
    <w:rsid w:val="00A63A21"/>
    <w:rsid w:val="00A9650A"/>
    <w:rsid w:val="00AC03DD"/>
    <w:rsid w:val="00AC285A"/>
    <w:rsid w:val="00AF5D5E"/>
    <w:rsid w:val="00B37CEC"/>
    <w:rsid w:val="00B70099"/>
    <w:rsid w:val="00B71B02"/>
    <w:rsid w:val="00B958D3"/>
    <w:rsid w:val="00BA1E01"/>
    <w:rsid w:val="00BB2B42"/>
    <w:rsid w:val="00BC3DB7"/>
    <w:rsid w:val="00C01531"/>
    <w:rsid w:val="00C040EF"/>
    <w:rsid w:val="00C16589"/>
    <w:rsid w:val="00C3123A"/>
    <w:rsid w:val="00C376D9"/>
    <w:rsid w:val="00C55269"/>
    <w:rsid w:val="00C57357"/>
    <w:rsid w:val="00C61C3E"/>
    <w:rsid w:val="00CA249B"/>
    <w:rsid w:val="00CA64DF"/>
    <w:rsid w:val="00CD02C8"/>
    <w:rsid w:val="00CD67C6"/>
    <w:rsid w:val="00CE36ED"/>
    <w:rsid w:val="00D4623F"/>
    <w:rsid w:val="00D47C06"/>
    <w:rsid w:val="00D90E42"/>
    <w:rsid w:val="00DC7889"/>
    <w:rsid w:val="00DE0137"/>
    <w:rsid w:val="00E20EDF"/>
    <w:rsid w:val="00E2277A"/>
    <w:rsid w:val="00E320FE"/>
    <w:rsid w:val="00E33ABA"/>
    <w:rsid w:val="00E466D7"/>
    <w:rsid w:val="00E63EEC"/>
    <w:rsid w:val="00E75AE4"/>
    <w:rsid w:val="00E773F2"/>
    <w:rsid w:val="00EA3BC3"/>
    <w:rsid w:val="00EE1A8C"/>
    <w:rsid w:val="00EE516D"/>
    <w:rsid w:val="00F11384"/>
    <w:rsid w:val="00F15158"/>
    <w:rsid w:val="00F27C74"/>
    <w:rsid w:val="00F32CA6"/>
    <w:rsid w:val="00F3434D"/>
    <w:rsid w:val="00F3765E"/>
    <w:rsid w:val="00F44FBB"/>
    <w:rsid w:val="00F742FA"/>
    <w:rsid w:val="00FB3051"/>
    <w:rsid w:val="00FD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0F2B"/>
  <w15:docId w15:val="{AD4F3F14-E2E2-43D7-ABC7-0851D1D6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1"/>
    <w:basedOn w:val="Normal"/>
    <w:link w:val="BodyTextChar"/>
    <w:rsid w:val="00B71B02"/>
    <w:pPr>
      <w:spacing w:after="120"/>
    </w:pPr>
  </w:style>
  <w:style w:type="character" w:customStyle="1" w:styleId="BodyTextChar">
    <w:name w:val="Body Text Char"/>
    <w:aliases w:val="Body Text1 Char"/>
    <w:basedOn w:val="DefaultParagraphFont"/>
    <w:link w:val="BodyText"/>
    <w:rsid w:val="00B71B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3">
    <w:name w:val="Body Text Indent 3"/>
    <w:basedOn w:val="Normal"/>
    <w:link w:val="BodyTextIndent3Char"/>
    <w:rsid w:val="00B71B02"/>
    <w:pPr>
      <w:ind w:firstLine="720"/>
      <w:jc w:val="both"/>
    </w:pPr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71B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5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81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C4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C81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C81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E3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Stils1">
    <w:name w:val="Stils1"/>
    <w:uiPriority w:val="99"/>
    <w:rsid w:val="00537A63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4C904-4112-4D10-B605-B7E07D5B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3</Pages>
  <Words>2361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Gamorja</dc:creator>
  <cp:keywords/>
  <dc:description/>
  <cp:lastModifiedBy>Ilva Meiere</cp:lastModifiedBy>
  <cp:revision>85</cp:revision>
  <dcterms:created xsi:type="dcterms:W3CDTF">2020-04-24T06:41:00Z</dcterms:created>
  <dcterms:modified xsi:type="dcterms:W3CDTF">2026-04-09T13:41:00Z</dcterms:modified>
</cp:coreProperties>
</file>