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406F" w14:textId="42926CAE" w:rsidR="00E754F0" w:rsidRDefault="008A52E4" w:rsidP="00E754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754F0" w:rsidRPr="00764405">
        <w:rPr>
          <w:rFonts w:ascii="Times New Roman" w:eastAsia="Times New Roman" w:hAnsi="Times New Roman" w:cs="Times New Roman"/>
          <w:sz w:val="24"/>
          <w:szCs w:val="24"/>
        </w:rPr>
        <w:t>.</w:t>
      </w:r>
      <w:r w:rsidR="00E754F0" w:rsidRPr="0084578B">
        <w:rPr>
          <w:rFonts w:ascii="Times New Roman" w:eastAsia="Times New Roman" w:hAnsi="Times New Roman" w:cs="Times New Roman"/>
          <w:sz w:val="24"/>
          <w:szCs w:val="24"/>
        </w:rPr>
        <w:t>pielikums</w:t>
      </w:r>
    </w:p>
    <w:p w14:paraId="6FF693E3" w14:textId="77777777" w:rsidR="00FC6C97" w:rsidRPr="0084578B" w:rsidRDefault="00FC6C97" w:rsidP="00E754F0">
      <w:pPr>
        <w:spacing w:after="0" w:line="240" w:lineRule="auto"/>
        <w:jc w:val="right"/>
        <w:rPr>
          <w:rFonts w:ascii="Times New Roman" w:eastAsia="Times New Roman" w:hAnsi="Times New Roman" w:cs="Times New Roman"/>
          <w:sz w:val="24"/>
          <w:szCs w:val="24"/>
        </w:rPr>
      </w:pPr>
    </w:p>
    <w:p w14:paraId="2279D7D0" w14:textId="3FE73A66" w:rsidR="00E754F0" w:rsidRPr="0084578B" w:rsidRDefault="00FC6C97" w:rsidP="00FC6C97">
      <w:pPr>
        <w:spacing w:after="0" w:line="240" w:lineRule="auto"/>
        <w:jc w:val="center"/>
        <w:rPr>
          <w:rFonts w:ascii="Times New Roman" w:eastAsia="Times New Roman" w:hAnsi="Times New Roman" w:cs="Times New Roman"/>
          <w:sz w:val="24"/>
          <w:szCs w:val="24"/>
        </w:rPr>
      </w:pPr>
      <w:r w:rsidRPr="00AD4169">
        <w:rPr>
          <w:rFonts w:ascii="Times New Roman" w:eastAsia="Times New Roman" w:hAnsi="Times New Roman" w:cs="Times New Roman"/>
          <w:b/>
          <w:sz w:val="28"/>
          <w:szCs w:val="28"/>
        </w:rPr>
        <w:t>TEHNISKĀ</w:t>
      </w:r>
      <w:r>
        <w:rPr>
          <w:rFonts w:ascii="Times New Roman" w:eastAsia="Times New Roman" w:hAnsi="Times New Roman" w:cs="Times New Roman"/>
          <w:b/>
          <w:sz w:val="28"/>
          <w:szCs w:val="28"/>
        </w:rPr>
        <w:t>S</w:t>
      </w:r>
      <w:r w:rsidRPr="00AD4169">
        <w:rPr>
          <w:rFonts w:ascii="Times New Roman" w:eastAsia="Times New Roman" w:hAnsi="Times New Roman" w:cs="Times New Roman"/>
          <w:b/>
          <w:sz w:val="28"/>
          <w:szCs w:val="28"/>
        </w:rPr>
        <w:t xml:space="preserve"> SPECIFIKĀCIJA</w:t>
      </w:r>
      <w:r>
        <w:rPr>
          <w:rFonts w:ascii="Times New Roman" w:eastAsia="Times New Roman" w:hAnsi="Times New Roman" w:cs="Times New Roman"/>
          <w:b/>
          <w:sz w:val="28"/>
          <w:szCs w:val="28"/>
        </w:rPr>
        <w:t>S</w:t>
      </w:r>
    </w:p>
    <w:p w14:paraId="73DE29FF" w14:textId="7CB8E9E1" w:rsidR="00E754F0" w:rsidRPr="005F57F3" w:rsidRDefault="00E754F0" w:rsidP="00E754F0">
      <w:pPr>
        <w:spacing w:after="0" w:line="240" w:lineRule="auto"/>
        <w:jc w:val="center"/>
        <w:rPr>
          <w:rFonts w:ascii="Times New Roman" w:eastAsia="Times New Roman" w:hAnsi="Times New Roman"/>
          <w:b/>
          <w:sz w:val="28"/>
          <w:szCs w:val="28"/>
        </w:rPr>
      </w:pPr>
      <w:r w:rsidRPr="005F57F3">
        <w:rPr>
          <w:rFonts w:ascii="Times New Roman" w:eastAsia="Times New Roman" w:hAnsi="Times New Roman"/>
          <w:b/>
          <w:sz w:val="28"/>
          <w:szCs w:val="28"/>
        </w:rPr>
        <w:t>Būv</w:t>
      </w:r>
      <w:r>
        <w:rPr>
          <w:rFonts w:ascii="Times New Roman" w:eastAsia="Times New Roman" w:hAnsi="Times New Roman"/>
          <w:b/>
          <w:sz w:val="28"/>
          <w:szCs w:val="28"/>
        </w:rPr>
        <w:t>niecības ieceres</w:t>
      </w:r>
      <w:r w:rsidRPr="005F57F3">
        <w:rPr>
          <w:rFonts w:ascii="Times New Roman" w:eastAsia="Times New Roman" w:hAnsi="Times New Roman"/>
          <w:b/>
          <w:sz w:val="28"/>
          <w:szCs w:val="28"/>
        </w:rPr>
        <w:t xml:space="preserve"> </w:t>
      </w:r>
      <w:r w:rsidRPr="00D06BB2">
        <w:rPr>
          <w:rFonts w:ascii="Times New Roman" w:eastAsia="Times New Roman" w:hAnsi="Times New Roman"/>
          <w:b/>
          <w:sz w:val="28"/>
          <w:szCs w:val="28"/>
        </w:rPr>
        <w:t>„</w:t>
      </w:r>
      <w:r w:rsidR="00873EE5" w:rsidRPr="00873EE5">
        <w:t xml:space="preserve"> </w:t>
      </w:r>
      <w:r w:rsidR="00D455EC">
        <w:rPr>
          <w:rFonts w:ascii="Times New Roman" w:eastAsia="Times New Roman" w:hAnsi="Times New Roman"/>
          <w:b/>
          <w:sz w:val="28"/>
          <w:szCs w:val="28"/>
        </w:rPr>
        <w:t>Baložu kapu kapličas fasādes vienkāršotā atjaunošana”</w:t>
      </w:r>
      <w:r w:rsidR="00EA7E29">
        <w:rPr>
          <w:rFonts w:ascii="Times New Roman" w:eastAsia="Times New Roman" w:hAnsi="Times New Roman"/>
          <w:b/>
          <w:sz w:val="28"/>
          <w:szCs w:val="28"/>
        </w:rPr>
        <w:t xml:space="preserve"> izstrāde</w:t>
      </w:r>
    </w:p>
    <w:p w14:paraId="26CC10E0" w14:textId="77777777" w:rsidR="006C4012" w:rsidRDefault="006C4012" w:rsidP="00FC6C97">
      <w:pPr>
        <w:pStyle w:val="Standard"/>
        <w:spacing w:before="120"/>
      </w:pPr>
    </w:p>
    <w:tbl>
      <w:tblPr>
        <w:tblW w:w="9923" w:type="dxa"/>
        <w:tblInd w:w="-714" w:type="dxa"/>
        <w:tblLayout w:type="fixed"/>
        <w:tblCellMar>
          <w:left w:w="10" w:type="dxa"/>
          <w:right w:w="10" w:type="dxa"/>
        </w:tblCellMar>
        <w:tblLook w:val="04A0" w:firstRow="1" w:lastRow="0" w:firstColumn="1" w:lastColumn="0" w:noHBand="0" w:noVBand="1"/>
      </w:tblPr>
      <w:tblGrid>
        <w:gridCol w:w="709"/>
        <w:gridCol w:w="2694"/>
        <w:gridCol w:w="6520"/>
      </w:tblGrid>
      <w:tr w:rsidR="00707285" w:rsidRPr="003A4392" w14:paraId="1B1DE653" w14:textId="77777777" w:rsidTr="00C4781E">
        <w:trPr>
          <w:trHeight w:val="157"/>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AF6CD92" w14:textId="468346D5" w:rsidR="00707285" w:rsidRPr="00707285" w:rsidRDefault="00707285" w:rsidP="00707285">
            <w:pPr>
              <w:spacing w:after="0"/>
              <w:jc w:val="center"/>
              <w:rPr>
                <w:rFonts w:ascii="Times New Roman" w:hAnsi="Times New Roman" w:cs="Times New Roman"/>
                <w:b/>
                <w:color w:val="FF0000"/>
                <w:sz w:val="24"/>
                <w:szCs w:val="24"/>
              </w:rPr>
            </w:pPr>
            <w:r w:rsidRPr="00707285">
              <w:rPr>
                <w:rFonts w:ascii="Times New Roman" w:hAnsi="Times New Roman" w:cs="Times New Roman"/>
                <w:b/>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632F63" w14:textId="6793D321" w:rsidR="00707285" w:rsidRPr="00707285" w:rsidRDefault="00707285" w:rsidP="00707285">
            <w:pPr>
              <w:spacing w:after="0"/>
              <w:ind w:left="132"/>
              <w:jc w:val="center"/>
              <w:rPr>
                <w:rFonts w:ascii="Times New Roman" w:hAnsi="Times New Roman" w:cs="Times New Roman"/>
                <w:b/>
                <w:color w:val="FF0000"/>
                <w:sz w:val="24"/>
                <w:szCs w:val="24"/>
              </w:rPr>
            </w:pPr>
            <w:r w:rsidRPr="00707285">
              <w:rPr>
                <w:rFonts w:ascii="Times New Roman" w:hAnsi="Times New Roman" w:cs="Times New Roman"/>
                <w:b/>
                <w:sz w:val="24"/>
                <w:szCs w:val="24"/>
              </w:rPr>
              <w:t>Vispārīgie dati par objektu</w:t>
            </w:r>
          </w:p>
        </w:tc>
      </w:tr>
      <w:tr w:rsidR="006C27D3" w:rsidRPr="003A4392" w14:paraId="10058FB1" w14:textId="77777777" w:rsidTr="00C4781E">
        <w:trPr>
          <w:trHeight w:val="157"/>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27DFEA" w14:textId="06DB9960" w:rsidR="006C27D3" w:rsidRPr="00FB39CA" w:rsidRDefault="006C27D3" w:rsidP="006B7443">
            <w:pPr>
              <w:pStyle w:val="Standard"/>
              <w:ind w:right="26"/>
            </w:pPr>
            <w:r>
              <w:t>1.1.</w:t>
            </w:r>
          </w:p>
        </w:tc>
        <w:tc>
          <w:tcPr>
            <w:tcW w:w="2694" w:type="dxa"/>
            <w:tcBorders>
              <w:top w:val="single" w:sz="4" w:space="0" w:color="000000"/>
              <w:left w:val="single" w:sz="4" w:space="0" w:color="000000"/>
              <w:bottom w:val="single" w:sz="4" w:space="0" w:color="000000"/>
            </w:tcBorders>
          </w:tcPr>
          <w:p w14:paraId="72B79790" w14:textId="31BB37EC" w:rsidR="006C27D3" w:rsidRPr="00707285" w:rsidRDefault="006C27D3" w:rsidP="006C27D3">
            <w:pPr>
              <w:spacing w:after="0"/>
              <w:rPr>
                <w:rFonts w:ascii="Times New Roman" w:hAnsi="Times New Roman" w:cs="Times New Roman"/>
                <w:color w:val="FF0000"/>
                <w:sz w:val="24"/>
                <w:szCs w:val="24"/>
              </w:rPr>
            </w:pPr>
            <w:r w:rsidRPr="00707285">
              <w:rPr>
                <w:rFonts w:ascii="Times New Roman" w:hAnsi="Times New Roman" w:cs="Times New Roman"/>
                <w:sz w:val="24"/>
                <w:szCs w:val="24"/>
              </w:rPr>
              <w:t>Objekta nosaukums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0047" w14:textId="2C29A1A9" w:rsidR="006C27D3" w:rsidRPr="00F11E00" w:rsidRDefault="00D455EC" w:rsidP="001E4CCD">
            <w:pPr>
              <w:spacing w:after="0"/>
              <w:rPr>
                <w:rFonts w:ascii="Times New Roman" w:hAnsi="Times New Roman" w:cs="Times New Roman"/>
                <w:color w:val="FF0000"/>
                <w:sz w:val="24"/>
                <w:szCs w:val="24"/>
              </w:rPr>
            </w:pPr>
            <w:r w:rsidRPr="00D455EC">
              <w:rPr>
                <w:rFonts w:ascii="Times New Roman" w:eastAsia="Times New Roman" w:hAnsi="Times New Roman" w:cs="Times New Roman"/>
                <w:kern w:val="3"/>
                <w:sz w:val="24"/>
                <w:szCs w:val="24"/>
                <w:lang w:eastAsia="zh-CN"/>
              </w:rPr>
              <w:t>Baložu kapu kapličas fasādes vienkāršotā atjaunošana</w:t>
            </w:r>
          </w:p>
        </w:tc>
      </w:tr>
      <w:tr w:rsidR="006C27D3" w:rsidRPr="003A4392" w14:paraId="7E9355B8"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56D48F" w14:textId="3197BA73" w:rsidR="006C27D3" w:rsidRPr="00FB39CA" w:rsidRDefault="006C27D3" w:rsidP="006B7443">
            <w:pPr>
              <w:pStyle w:val="Standard"/>
            </w:pPr>
            <w:r>
              <w:t>1.2.</w:t>
            </w:r>
          </w:p>
        </w:tc>
        <w:tc>
          <w:tcPr>
            <w:tcW w:w="2694" w:type="dxa"/>
            <w:tcBorders>
              <w:top w:val="single" w:sz="4" w:space="0" w:color="000000"/>
              <w:left w:val="single" w:sz="4" w:space="0" w:color="000000"/>
              <w:bottom w:val="single" w:sz="4" w:space="0" w:color="000000"/>
            </w:tcBorders>
          </w:tcPr>
          <w:p w14:paraId="5AC8150C" w14:textId="605AAC32" w:rsidR="006C27D3" w:rsidRPr="00707285" w:rsidRDefault="006C27D3" w:rsidP="006C27D3">
            <w:pPr>
              <w:pStyle w:val="Standard"/>
              <w:ind w:right="999"/>
            </w:pPr>
            <w:r w:rsidRPr="00707285">
              <w:t>Pasūtītājs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4832" w14:textId="191A1E51" w:rsidR="006C27D3" w:rsidRPr="00FB39CA" w:rsidRDefault="006C27D3" w:rsidP="001E4CCD">
            <w:pPr>
              <w:pStyle w:val="Standard"/>
              <w:ind w:right="34"/>
            </w:pPr>
            <w:r w:rsidRPr="00FB39CA">
              <w:t xml:space="preserve">Jelgavas </w:t>
            </w:r>
            <w:r>
              <w:t xml:space="preserve">valstspilsētas pašvaldības iestāde </w:t>
            </w:r>
            <w:r w:rsidRPr="00FB39CA">
              <w:t>“Pilsētsaimniecība”</w:t>
            </w:r>
          </w:p>
          <w:p w14:paraId="0B4F5C44" w14:textId="6FF1F30C" w:rsidR="006C27D3" w:rsidRPr="00FB39CA" w:rsidRDefault="006C27D3" w:rsidP="001E4CCD">
            <w:pPr>
              <w:pStyle w:val="Standard"/>
              <w:ind w:right="999"/>
            </w:pPr>
            <w:r>
              <w:t>nodokļu maksātāja r</w:t>
            </w:r>
            <w:r w:rsidRPr="00FB39CA">
              <w:t>eģ</w:t>
            </w:r>
            <w:r>
              <w:t>istrācijas</w:t>
            </w:r>
            <w:r w:rsidRPr="00FB39CA">
              <w:t xml:space="preserve"> Nr.</w:t>
            </w:r>
            <w:r>
              <w:t xml:space="preserve"> </w:t>
            </w:r>
            <w:r w:rsidRPr="00FB39CA">
              <w:t>90001282486</w:t>
            </w:r>
          </w:p>
        </w:tc>
      </w:tr>
      <w:tr w:rsidR="006C27D3" w:rsidRPr="003A4392" w14:paraId="17AAEB95"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4C7CCF" w14:textId="24D8A34F" w:rsidR="006C27D3" w:rsidRPr="00FB39CA" w:rsidRDefault="006C27D3" w:rsidP="006B7443">
            <w:pPr>
              <w:pStyle w:val="Standard"/>
            </w:pPr>
            <w:r>
              <w:t>1.3.</w:t>
            </w:r>
          </w:p>
        </w:tc>
        <w:tc>
          <w:tcPr>
            <w:tcW w:w="2694" w:type="dxa"/>
            <w:tcBorders>
              <w:top w:val="single" w:sz="4" w:space="0" w:color="000000"/>
              <w:left w:val="single" w:sz="4" w:space="0" w:color="000000"/>
              <w:bottom w:val="single" w:sz="4" w:space="0" w:color="000000"/>
            </w:tcBorders>
          </w:tcPr>
          <w:p w14:paraId="499533CE" w14:textId="79052072" w:rsidR="006C27D3" w:rsidRPr="00707285" w:rsidRDefault="006C27D3" w:rsidP="006C27D3">
            <w:pPr>
              <w:pStyle w:val="Standard"/>
              <w:ind w:right="999"/>
            </w:pPr>
            <w:r w:rsidRPr="00707285">
              <w:t>Objekta adrese</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12E7" w14:textId="542BA5D0" w:rsidR="006C27D3" w:rsidRPr="00FB39CA" w:rsidRDefault="00D455EC" w:rsidP="001E4CCD">
            <w:pPr>
              <w:pStyle w:val="Standard"/>
              <w:ind w:right="884"/>
            </w:pPr>
            <w:r w:rsidRPr="00874027">
              <w:rPr>
                <w:lang w:eastAsia="lv-LV"/>
              </w:rPr>
              <w:t>“</w:t>
            </w:r>
            <w:r w:rsidRPr="00145D2A">
              <w:rPr>
                <w:lang w:eastAsia="lv-LV"/>
              </w:rPr>
              <w:t>Baložu kapi”, Baložu iela 14, Jelgava</w:t>
            </w:r>
          </w:p>
        </w:tc>
      </w:tr>
      <w:tr w:rsidR="006C27D3" w:rsidRPr="003A4392" w14:paraId="208D185F"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31C676F" w14:textId="764558F8" w:rsidR="006C27D3" w:rsidRPr="00FB39CA" w:rsidRDefault="006C27D3" w:rsidP="006B7443">
            <w:pPr>
              <w:pStyle w:val="Standard"/>
            </w:pPr>
            <w:r>
              <w:t>1.4.</w:t>
            </w:r>
          </w:p>
        </w:tc>
        <w:tc>
          <w:tcPr>
            <w:tcW w:w="2694" w:type="dxa"/>
            <w:tcBorders>
              <w:top w:val="single" w:sz="4" w:space="0" w:color="000000"/>
              <w:left w:val="single" w:sz="4" w:space="0" w:color="000000"/>
              <w:bottom w:val="single" w:sz="4" w:space="0" w:color="000000"/>
            </w:tcBorders>
          </w:tcPr>
          <w:p w14:paraId="72C56EC4" w14:textId="31E0E1AE" w:rsidR="006C27D3" w:rsidRPr="00707285" w:rsidRDefault="007B7673" w:rsidP="006C27D3">
            <w:pPr>
              <w:pStyle w:val="Standard"/>
              <w:ind w:right="999"/>
            </w:pPr>
            <w:r>
              <w:t>Būves</w:t>
            </w:r>
            <w:r w:rsidR="006C27D3">
              <w:t xml:space="preserve"> kadastra </w:t>
            </w:r>
            <w:r w:rsidR="006C27D3" w:rsidRPr="00707285">
              <w:t>apzīmējums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8B88F" w14:textId="39919069" w:rsidR="006C27D3" w:rsidRPr="00FB39CA" w:rsidRDefault="00D455EC" w:rsidP="001E4CCD">
            <w:pPr>
              <w:pStyle w:val="Standard"/>
              <w:ind w:right="999"/>
            </w:pPr>
            <w:r>
              <w:t>09000190448001</w:t>
            </w:r>
          </w:p>
        </w:tc>
      </w:tr>
      <w:tr w:rsidR="006C27D3" w:rsidRPr="003A4392" w14:paraId="1EBFA679"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FECC6DB" w14:textId="5D73231E" w:rsidR="006C27D3" w:rsidRPr="00FB39CA" w:rsidRDefault="006C27D3" w:rsidP="006B7443">
            <w:pPr>
              <w:pStyle w:val="Standard"/>
            </w:pPr>
            <w:r>
              <w:t>1.5.</w:t>
            </w:r>
          </w:p>
        </w:tc>
        <w:tc>
          <w:tcPr>
            <w:tcW w:w="2694" w:type="dxa"/>
            <w:tcBorders>
              <w:top w:val="single" w:sz="4" w:space="0" w:color="000000"/>
              <w:left w:val="single" w:sz="4" w:space="0" w:color="000000"/>
              <w:bottom w:val="single" w:sz="4" w:space="0" w:color="000000"/>
            </w:tcBorders>
          </w:tcPr>
          <w:p w14:paraId="3175EF54" w14:textId="443595D0" w:rsidR="006C27D3" w:rsidRPr="00707285" w:rsidRDefault="006C27D3" w:rsidP="006C27D3">
            <w:pPr>
              <w:pStyle w:val="Standard"/>
              <w:ind w:right="999"/>
            </w:pPr>
            <w:r w:rsidRPr="00707285">
              <w:t>Zemesgabala īpašnieks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B14D" w14:textId="6EAF7569" w:rsidR="006C27D3" w:rsidRPr="00FB39CA" w:rsidRDefault="006C27D3" w:rsidP="001E4CCD">
            <w:pPr>
              <w:pStyle w:val="Standard"/>
              <w:ind w:right="999"/>
            </w:pPr>
            <w:r w:rsidRPr="00373931">
              <w:t xml:space="preserve">Jelgavas </w:t>
            </w:r>
            <w:r>
              <w:t>valsts</w:t>
            </w:r>
            <w:r w:rsidRPr="00FB39CA">
              <w:t>pilsētas pašvaldība</w:t>
            </w:r>
          </w:p>
        </w:tc>
      </w:tr>
      <w:tr w:rsidR="006C27D3" w:rsidRPr="003A4392" w14:paraId="2715762A"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7896700" w14:textId="25172E03" w:rsidR="006C27D3" w:rsidRPr="00FB39CA" w:rsidRDefault="006C27D3" w:rsidP="006B7443">
            <w:pPr>
              <w:pStyle w:val="Standard"/>
            </w:pPr>
            <w:r>
              <w:t>1.6.</w:t>
            </w:r>
          </w:p>
        </w:tc>
        <w:tc>
          <w:tcPr>
            <w:tcW w:w="2694" w:type="dxa"/>
            <w:tcBorders>
              <w:top w:val="single" w:sz="4" w:space="0" w:color="000000"/>
              <w:left w:val="single" w:sz="4" w:space="0" w:color="000000"/>
              <w:bottom w:val="single" w:sz="4" w:space="0" w:color="000000"/>
            </w:tcBorders>
          </w:tcPr>
          <w:p w14:paraId="6CF8EF26" w14:textId="4FCE6C0D" w:rsidR="006C27D3" w:rsidRPr="00C95957" w:rsidRDefault="00162EC5" w:rsidP="006C27D3">
            <w:pPr>
              <w:pStyle w:val="Standard"/>
              <w:rPr>
                <w:color w:val="000000" w:themeColor="text1"/>
              </w:rPr>
            </w:pPr>
            <w:r w:rsidRPr="00C95957">
              <w:rPr>
                <w:color w:val="000000" w:themeColor="text1"/>
              </w:rPr>
              <w:t>Būves klasifikācijas kods</w:t>
            </w:r>
          </w:p>
          <w:p w14:paraId="3D14118E" w14:textId="5E582484" w:rsidR="00A26D49" w:rsidRPr="00C95957" w:rsidRDefault="00A26D49" w:rsidP="006C27D3">
            <w:pPr>
              <w:pStyle w:val="Standard"/>
              <w:rPr>
                <w:color w:val="000000" w:themeColor="text1"/>
              </w:rPr>
            </w:pPr>
            <w:r w:rsidRPr="00C95957">
              <w:rPr>
                <w:color w:val="000000" w:themeColor="text1"/>
              </w:rPr>
              <w:t>Būves grupa</w:t>
            </w:r>
          </w:p>
          <w:p w14:paraId="6E8B93B1" w14:textId="401CEF02" w:rsidR="00162EC5" w:rsidRPr="00C95957" w:rsidRDefault="00162EC5" w:rsidP="006C27D3">
            <w:pPr>
              <w:pStyle w:val="Standard"/>
              <w:rPr>
                <w:color w:val="000000" w:themeColor="text1"/>
              </w:rPr>
            </w:pPr>
            <w:r w:rsidRPr="00C95957">
              <w:rPr>
                <w:color w:val="000000" w:themeColor="text1"/>
              </w:rPr>
              <w:t>Būvniecības veids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48E7" w14:textId="379870E4" w:rsidR="006C27D3" w:rsidRPr="00C95957" w:rsidRDefault="00D455EC" w:rsidP="001E4CCD">
            <w:pPr>
              <w:pStyle w:val="Standard"/>
              <w:ind w:right="999"/>
              <w:rPr>
                <w:color w:val="000000" w:themeColor="text1"/>
              </w:rPr>
            </w:pPr>
            <w:r w:rsidRPr="00C95957">
              <w:rPr>
                <w:color w:val="000000" w:themeColor="text1"/>
              </w:rPr>
              <w:t>1272</w:t>
            </w:r>
            <w:r w:rsidR="000D2F24" w:rsidRPr="00C95957">
              <w:rPr>
                <w:color w:val="000000" w:themeColor="text1"/>
              </w:rPr>
              <w:t>01</w:t>
            </w:r>
            <w:r w:rsidRPr="00C95957">
              <w:rPr>
                <w:color w:val="000000" w:themeColor="text1"/>
              </w:rPr>
              <w:t>- Kulta ēkas</w:t>
            </w:r>
          </w:p>
          <w:p w14:paraId="63B5D45C" w14:textId="77777777" w:rsidR="00162EC5" w:rsidRPr="00C95957" w:rsidRDefault="00162EC5" w:rsidP="001E4CCD">
            <w:pPr>
              <w:pStyle w:val="Standard"/>
              <w:ind w:right="999"/>
              <w:rPr>
                <w:color w:val="000000" w:themeColor="text1"/>
              </w:rPr>
            </w:pPr>
            <w:r w:rsidRPr="00C95957">
              <w:rPr>
                <w:color w:val="000000" w:themeColor="text1"/>
              </w:rPr>
              <w:t>II grupas būve</w:t>
            </w:r>
          </w:p>
          <w:p w14:paraId="5D41242B" w14:textId="51E03D99" w:rsidR="00162EC5" w:rsidRPr="00C95957" w:rsidRDefault="00D455EC" w:rsidP="001E4CCD">
            <w:pPr>
              <w:pStyle w:val="Standard"/>
              <w:ind w:right="999"/>
              <w:rPr>
                <w:color w:val="000000" w:themeColor="text1"/>
              </w:rPr>
            </w:pPr>
            <w:r w:rsidRPr="00C95957">
              <w:rPr>
                <w:color w:val="000000" w:themeColor="text1"/>
              </w:rPr>
              <w:t>Atjaunošana</w:t>
            </w:r>
          </w:p>
        </w:tc>
      </w:tr>
      <w:tr w:rsidR="006C27D3" w:rsidRPr="003A4392" w14:paraId="4A433F97"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623F15" w14:textId="054CE317" w:rsidR="006C27D3" w:rsidRPr="00875CC4" w:rsidRDefault="006C27D3" w:rsidP="006B7443">
            <w:pPr>
              <w:pStyle w:val="Standard"/>
            </w:pPr>
            <w:r>
              <w:t>1.7.</w:t>
            </w:r>
          </w:p>
        </w:tc>
        <w:tc>
          <w:tcPr>
            <w:tcW w:w="2694" w:type="dxa"/>
            <w:tcBorders>
              <w:top w:val="single" w:sz="4" w:space="0" w:color="000000"/>
              <w:left w:val="single" w:sz="4" w:space="0" w:color="000000"/>
              <w:bottom w:val="single" w:sz="4" w:space="0" w:color="000000"/>
            </w:tcBorders>
          </w:tcPr>
          <w:p w14:paraId="55C8D5B9" w14:textId="025D6568" w:rsidR="006C27D3" w:rsidRPr="00707285" w:rsidRDefault="006C27D3" w:rsidP="006C27D3">
            <w:pPr>
              <w:pStyle w:val="Standard"/>
            </w:pPr>
            <w:r w:rsidRPr="00707285">
              <w:t>Būvniecības ieceres iesnieguma veids</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5AF3AE" w14:textId="0BC9B58E" w:rsidR="00162EC5" w:rsidRPr="00875CC4" w:rsidRDefault="00D455EC" w:rsidP="001E4CCD">
            <w:pPr>
              <w:pStyle w:val="Standard"/>
            </w:pPr>
            <w:r>
              <w:t>Paskaidrojuma raksts</w:t>
            </w:r>
          </w:p>
        </w:tc>
      </w:tr>
      <w:tr w:rsidR="006C27D3" w:rsidRPr="003A4392" w14:paraId="6BA200C9" w14:textId="77777777" w:rsidTr="00C4781E">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1BF75385" w14:textId="4105042C" w:rsidR="006C27D3" w:rsidRPr="00C73A3F" w:rsidRDefault="006C27D3" w:rsidP="006C27D3">
            <w:pPr>
              <w:spacing w:after="0"/>
              <w:jc w:val="center"/>
              <w:rPr>
                <w:rFonts w:ascii="Times New Roman" w:hAnsi="Times New Roman" w:cs="Times New Roman"/>
                <w:b/>
                <w:sz w:val="24"/>
                <w:szCs w:val="24"/>
              </w:rPr>
            </w:pPr>
            <w:r w:rsidRPr="00C73A3F">
              <w:rPr>
                <w:rFonts w:ascii="Times New Roman" w:hAnsi="Times New Roman" w:cs="Times New Roman"/>
                <w:b/>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A7E250" w14:textId="2BCEA9E4" w:rsidR="006C27D3" w:rsidRPr="00C73A3F" w:rsidRDefault="006C27D3" w:rsidP="006C27D3">
            <w:pPr>
              <w:spacing w:after="0"/>
              <w:jc w:val="center"/>
              <w:rPr>
                <w:rFonts w:ascii="Times New Roman" w:hAnsi="Times New Roman" w:cs="Times New Roman"/>
                <w:b/>
                <w:sz w:val="24"/>
                <w:szCs w:val="24"/>
              </w:rPr>
            </w:pPr>
            <w:r w:rsidRPr="00C73A3F">
              <w:rPr>
                <w:rFonts w:ascii="Times New Roman" w:hAnsi="Times New Roman" w:cs="Times New Roman"/>
                <w:b/>
                <w:sz w:val="24"/>
                <w:szCs w:val="24"/>
              </w:rPr>
              <w:t>Informācija par objektu</w:t>
            </w:r>
          </w:p>
        </w:tc>
      </w:tr>
      <w:tr w:rsidR="006C27D3" w:rsidRPr="003A4392" w14:paraId="57481185"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8316D49" w14:textId="73A25A77" w:rsidR="006C27D3" w:rsidRDefault="006C27D3" w:rsidP="006B7443">
            <w:pPr>
              <w:pStyle w:val="Standard"/>
              <w:jc w:val="center"/>
            </w:pPr>
            <w:r>
              <w:t>2.1.</w:t>
            </w:r>
          </w:p>
        </w:tc>
        <w:tc>
          <w:tcPr>
            <w:tcW w:w="2694" w:type="dxa"/>
            <w:tcBorders>
              <w:top w:val="single" w:sz="4" w:space="0" w:color="000000"/>
              <w:left w:val="single" w:sz="4" w:space="0" w:color="000000"/>
              <w:bottom w:val="single" w:sz="4" w:space="0" w:color="000000"/>
            </w:tcBorders>
          </w:tcPr>
          <w:p w14:paraId="02BDB41E" w14:textId="67B77609" w:rsidR="006C27D3" w:rsidRPr="006A3AE1" w:rsidRDefault="006C27D3" w:rsidP="006C27D3">
            <w:pPr>
              <w:pStyle w:val="Standard"/>
              <w:rPr>
                <w:highlight w:val="yellow"/>
              </w:rPr>
            </w:pPr>
            <w:r w:rsidRPr="00B63E47">
              <w:t>Esošās situācijas raksturojums</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B3A5128" w14:textId="7D62E55C" w:rsidR="00D20DE0" w:rsidRPr="00C0571A" w:rsidRDefault="00D20DE0" w:rsidP="006C27D3">
            <w:pPr>
              <w:pStyle w:val="Standard"/>
              <w:jc w:val="both"/>
            </w:pPr>
            <w:r>
              <w:t>Ē</w:t>
            </w:r>
            <w:r w:rsidRPr="00D20DE0">
              <w:t>ka ir būvēta</w:t>
            </w:r>
            <w:r w:rsidR="006912DE">
              <w:t>,</w:t>
            </w:r>
            <w:r w:rsidRPr="00D20DE0">
              <w:t xml:space="preserve"> kā </w:t>
            </w:r>
            <w:r w:rsidR="00D455EC">
              <w:t>kapliča</w:t>
            </w:r>
            <w:r w:rsidRPr="00D20DE0">
              <w:t>, kas nodota ekspluatācijā 19</w:t>
            </w:r>
            <w:r w:rsidR="00D455EC">
              <w:t>65</w:t>
            </w:r>
            <w:r w:rsidRPr="00D20DE0">
              <w:t xml:space="preserve">. gadā. Ēka sastāv no </w:t>
            </w:r>
            <w:r w:rsidR="00D455EC">
              <w:t xml:space="preserve">1 </w:t>
            </w:r>
            <w:r w:rsidRPr="00D20DE0">
              <w:t>stāv</w:t>
            </w:r>
            <w:r w:rsidR="00D455EC">
              <w:t>a</w:t>
            </w:r>
            <w:r w:rsidR="00B46B2C">
              <w:t>,</w:t>
            </w:r>
            <w:r w:rsidRPr="00D20DE0">
              <w:t xml:space="preserve"> </w:t>
            </w:r>
            <w:r w:rsidR="00B46B2C" w:rsidRPr="00B46B2C">
              <w:t xml:space="preserve">apbūves laukums </w:t>
            </w:r>
            <w:r w:rsidR="00D455EC">
              <w:t>295,6</w:t>
            </w:r>
            <w:r w:rsidR="00B46B2C" w:rsidRPr="00B46B2C">
              <w:t xml:space="preserve"> m</w:t>
            </w:r>
            <w:r w:rsidR="00B46B2C" w:rsidRPr="00D455EC">
              <w:rPr>
                <w:vertAlign w:val="superscript"/>
              </w:rPr>
              <w:t>2</w:t>
            </w:r>
            <w:r w:rsidR="00D455EC">
              <w:t xml:space="preserve">, </w:t>
            </w:r>
            <w:r w:rsidR="008C116E">
              <w:t xml:space="preserve">telpu </w:t>
            </w:r>
            <w:r w:rsidR="00D455EC">
              <w:t>kopējā platība 201 m</w:t>
            </w:r>
            <w:r w:rsidR="00D455EC" w:rsidRPr="00D455EC">
              <w:rPr>
                <w:vertAlign w:val="superscript"/>
              </w:rPr>
              <w:t>2</w:t>
            </w:r>
            <w:r w:rsidR="000D2F24">
              <w:t xml:space="preserve">. </w:t>
            </w:r>
            <w:r w:rsidR="00D455EC">
              <w:t>Ārsienu materiāls ir māla ķieģeļi</w:t>
            </w:r>
            <w:r w:rsidR="002C17E4" w:rsidRPr="00F273C3">
              <w:t xml:space="preserve"> </w:t>
            </w:r>
            <w:r w:rsidR="002C17E4">
              <w:t xml:space="preserve"> un </w:t>
            </w:r>
            <w:r w:rsidR="002C17E4" w:rsidRPr="00F273C3">
              <w:t>dekoratīv</w:t>
            </w:r>
            <w:r w:rsidR="002C17E4">
              <w:t>ais</w:t>
            </w:r>
            <w:r w:rsidR="002C17E4" w:rsidRPr="00F273C3">
              <w:t xml:space="preserve"> plēst</w:t>
            </w:r>
            <w:r w:rsidR="002C17E4">
              <w:t>ais</w:t>
            </w:r>
            <w:r w:rsidR="002C17E4" w:rsidRPr="00F273C3">
              <w:t xml:space="preserve"> dolomīta akmeņu mūri</w:t>
            </w:r>
            <w:r w:rsidR="002C17E4">
              <w:t>s.</w:t>
            </w:r>
            <w:r w:rsidR="002C17E4" w:rsidDel="002C17E4">
              <w:t xml:space="preserve"> </w:t>
            </w:r>
            <w:r w:rsidR="00D455EC">
              <w:t xml:space="preserve">Fasādes logi ir </w:t>
            </w:r>
            <w:r w:rsidR="006F0567">
              <w:t xml:space="preserve">novecojuši </w:t>
            </w:r>
            <w:r w:rsidR="00D455EC">
              <w:t xml:space="preserve">koka </w:t>
            </w:r>
            <w:r w:rsidR="006F0567">
              <w:t>rāmjos. Ēkai ir veikta jumta seguma nomaiņa.</w:t>
            </w:r>
          </w:p>
        </w:tc>
      </w:tr>
      <w:tr w:rsidR="006C27D3" w:rsidRPr="003A4392" w14:paraId="0FF91DC2" w14:textId="77777777" w:rsidTr="002F4C0E">
        <w:trPr>
          <w:trHeight w:val="84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B1421B" w14:textId="3D5C5D5F" w:rsidR="006C27D3" w:rsidRPr="00B63E47" w:rsidRDefault="006C27D3" w:rsidP="006B7443">
            <w:pPr>
              <w:pStyle w:val="Standard"/>
              <w:jc w:val="center"/>
            </w:pPr>
            <w:r>
              <w:t>2.2.</w:t>
            </w:r>
          </w:p>
        </w:tc>
        <w:tc>
          <w:tcPr>
            <w:tcW w:w="2694" w:type="dxa"/>
            <w:tcBorders>
              <w:top w:val="single" w:sz="4" w:space="0" w:color="000000"/>
              <w:left w:val="single" w:sz="4" w:space="0" w:color="000000"/>
              <w:bottom w:val="single" w:sz="4" w:space="0" w:color="000000"/>
            </w:tcBorders>
          </w:tcPr>
          <w:p w14:paraId="7FAAE664" w14:textId="223F42BD" w:rsidR="006C27D3" w:rsidRPr="006A3AE1" w:rsidRDefault="006C27D3" w:rsidP="006C27D3">
            <w:pPr>
              <w:pStyle w:val="Standard"/>
              <w:rPr>
                <w:highlight w:val="yellow"/>
              </w:rPr>
            </w:pPr>
            <w:r w:rsidRPr="003A4392">
              <w:t>Būvniecības ieceres dokumentācijas izstrādes mērķis</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41FFA4" w14:textId="6ED769F3" w:rsidR="006C27D3" w:rsidRPr="004D5784" w:rsidRDefault="00FD25EC" w:rsidP="006C27D3">
            <w:pPr>
              <w:pStyle w:val="Standard"/>
              <w:jc w:val="both"/>
            </w:pPr>
            <w:r w:rsidRPr="004D5784">
              <w:t xml:space="preserve">Ēkas </w:t>
            </w:r>
            <w:r w:rsidR="00874027">
              <w:t>fasādes atjaunošana.</w:t>
            </w:r>
          </w:p>
        </w:tc>
      </w:tr>
      <w:tr w:rsidR="006C27D3" w:rsidRPr="003A4392" w14:paraId="35019F5A" w14:textId="77777777" w:rsidTr="00C4781E">
        <w:trPr>
          <w:trHeight w:val="198"/>
        </w:trPr>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69AEFF93" w14:textId="3731576F" w:rsidR="006C27D3" w:rsidRPr="00474113" w:rsidRDefault="006C27D3" w:rsidP="006C27D3">
            <w:pPr>
              <w:spacing w:after="0"/>
              <w:jc w:val="center"/>
              <w:rPr>
                <w:rFonts w:ascii="Times New Roman" w:hAnsi="Times New Roman" w:cs="Times New Roman"/>
                <w:b/>
                <w:sz w:val="24"/>
                <w:szCs w:val="24"/>
              </w:rPr>
            </w:pPr>
            <w:r w:rsidRPr="00474113">
              <w:rPr>
                <w:rFonts w:ascii="Times New Roman" w:hAnsi="Times New Roman" w:cs="Times New Roman"/>
                <w:b/>
                <w:sz w:val="24"/>
                <w:szCs w:val="24"/>
              </w:rPr>
              <w:t>3.</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D2B44" w14:textId="5A8AE22A" w:rsidR="006C27D3" w:rsidRPr="00474113" w:rsidRDefault="00D54F6A" w:rsidP="006C27D3">
            <w:pPr>
              <w:spacing w:after="0"/>
              <w:jc w:val="center"/>
              <w:rPr>
                <w:rFonts w:ascii="Times New Roman" w:hAnsi="Times New Roman" w:cs="Times New Roman"/>
                <w:b/>
                <w:sz w:val="24"/>
                <w:szCs w:val="24"/>
              </w:rPr>
            </w:pPr>
            <w:r>
              <w:rPr>
                <w:rFonts w:ascii="Times New Roman" w:hAnsi="Times New Roman" w:cs="Times New Roman"/>
                <w:b/>
                <w:sz w:val="24"/>
                <w:szCs w:val="24"/>
              </w:rPr>
              <w:t>Prasības izstrādei</w:t>
            </w:r>
          </w:p>
        </w:tc>
      </w:tr>
      <w:tr w:rsidR="006C27D3" w:rsidRPr="003A4392" w14:paraId="7042944F" w14:textId="77777777" w:rsidTr="008A7E9D">
        <w:trPr>
          <w:trHeight w:val="19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20EECC" w14:textId="1359BD45" w:rsidR="006C27D3" w:rsidRPr="00424A2A" w:rsidRDefault="006C27D3" w:rsidP="006B7443">
            <w:pPr>
              <w:spacing w:after="0"/>
              <w:jc w:val="center"/>
              <w:rPr>
                <w:rFonts w:ascii="Times New Roman" w:hAnsi="Times New Roman" w:cs="Times New Roman"/>
                <w:sz w:val="24"/>
                <w:szCs w:val="24"/>
              </w:rPr>
            </w:pPr>
            <w:r w:rsidRPr="00424A2A">
              <w:rPr>
                <w:rFonts w:ascii="Times New Roman" w:hAnsi="Times New Roman" w:cs="Times New Roman"/>
                <w:sz w:val="24"/>
                <w:szCs w:val="24"/>
              </w:rPr>
              <w:t>3.1.</w:t>
            </w:r>
          </w:p>
        </w:tc>
        <w:tc>
          <w:tcPr>
            <w:tcW w:w="2694" w:type="dxa"/>
            <w:tcBorders>
              <w:top w:val="single" w:sz="4" w:space="0" w:color="000000"/>
              <w:left w:val="single" w:sz="4" w:space="0" w:color="000000"/>
              <w:bottom w:val="single" w:sz="4" w:space="0" w:color="000000"/>
              <w:right w:val="single" w:sz="4" w:space="0" w:color="000000"/>
            </w:tcBorders>
          </w:tcPr>
          <w:p w14:paraId="00F069BE" w14:textId="77777777" w:rsidR="006C27D3" w:rsidRDefault="006C27D3" w:rsidP="006C27D3">
            <w:pPr>
              <w:spacing w:after="0" w:line="240" w:lineRule="auto"/>
              <w:rPr>
                <w:rFonts w:ascii="Times New Roman" w:eastAsia="Times New Roman" w:hAnsi="Times New Roman" w:cs="Times New Roman"/>
                <w:kern w:val="3"/>
                <w:sz w:val="24"/>
                <w:szCs w:val="24"/>
                <w:lang w:eastAsia="zh-CN"/>
              </w:rPr>
            </w:pPr>
            <w:r w:rsidRPr="00424A2A">
              <w:rPr>
                <w:rFonts w:ascii="Times New Roman" w:eastAsia="Times New Roman" w:hAnsi="Times New Roman" w:cs="Times New Roman"/>
                <w:kern w:val="3"/>
                <w:sz w:val="24"/>
                <w:szCs w:val="24"/>
                <w:lang w:eastAsia="zh-CN"/>
              </w:rPr>
              <w:t>Būvniecības ieceres</w:t>
            </w:r>
          </w:p>
          <w:p w14:paraId="785BA52C" w14:textId="617CB8D9" w:rsidR="006C27D3" w:rsidRPr="00474113" w:rsidRDefault="006C27D3" w:rsidP="006C27D3">
            <w:pPr>
              <w:spacing w:after="0" w:line="240" w:lineRule="auto"/>
              <w:rPr>
                <w:rFonts w:ascii="Times New Roman" w:hAnsi="Times New Roman" w:cs="Times New Roman"/>
                <w:b/>
                <w:sz w:val="24"/>
                <w:szCs w:val="24"/>
              </w:rPr>
            </w:pPr>
            <w:r w:rsidRPr="00424A2A">
              <w:rPr>
                <w:rFonts w:ascii="Times New Roman" w:eastAsia="Times New Roman" w:hAnsi="Times New Roman" w:cs="Times New Roman"/>
                <w:kern w:val="3"/>
                <w:sz w:val="24"/>
                <w:szCs w:val="24"/>
                <w:lang w:eastAsia="zh-CN"/>
              </w:rPr>
              <w:t>sastāvs</w:t>
            </w:r>
          </w:p>
        </w:tc>
        <w:tc>
          <w:tcPr>
            <w:tcW w:w="6520" w:type="dxa"/>
            <w:tcBorders>
              <w:top w:val="single" w:sz="4" w:space="0" w:color="000000"/>
              <w:left w:val="single" w:sz="4" w:space="0" w:color="000000"/>
              <w:bottom w:val="single" w:sz="4" w:space="0" w:color="000000"/>
              <w:right w:val="single" w:sz="4" w:space="0" w:color="000000"/>
            </w:tcBorders>
            <w:vAlign w:val="center"/>
          </w:tcPr>
          <w:p w14:paraId="7075BF8E" w14:textId="4C753608" w:rsidR="00145D2A" w:rsidRPr="007158E3" w:rsidRDefault="006F0567" w:rsidP="001E4CCD">
            <w:pPr>
              <w:pStyle w:val="Standard"/>
              <w:rPr>
                <w:color w:val="FF0000"/>
                <w:highlight w:val="yellow"/>
              </w:rPr>
            </w:pPr>
            <w:r>
              <w:t>Būvniecības ieceri</w:t>
            </w:r>
            <w:r w:rsidR="006C27D3" w:rsidRPr="00CA0DFC">
              <w:t xml:space="preserve"> izstrādāt atb</w:t>
            </w:r>
            <w:r w:rsidR="00015FFE">
              <w:t>ilstoši Ministru kabineta 2014. </w:t>
            </w:r>
            <w:r w:rsidR="006C27D3" w:rsidRPr="00CA0DFC">
              <w:t xml:space="preserve">gada </w:t>
            </w:r>
            <w:r w:rsidR="00732BD2" w:rsidRPr="00CA0DFC">
              <w:t>2</w:t>
            </w:r>
            <w:r w:rsidR="00015FFE">
              <w:t>. </w:t>
            </w:r>
            <w:r w:rsidR="00732BD2" w:rsidRPr="00CA0DFC">
              <w:t>septembra</w:t>
            </w:r>
            <w:r w:rsidR="00015FFE">
              <w:t xml:space="preserve"> noteikumiem Nr. </w:t>
            </w:r>
            <w:r w:rsidR="00732BD2" w:rsidRPr="00CA0DFC">
              <w:t>529</w:t>
            </w:r>
            <w:r w:rsidR="006C27D3" w:rsidRPr="00CA0DFC">
              <w:t xml:space="preserve"> “</w:t>
            </w:r>
            <w:r w:rsidR="00732BD2" w:rsidRPr="00CA0DFC">
              <w:t xml:space="preserve">Ēku </w:t>
            </w:r>
            <w:r w:rsidR="006C27D3" w:rsidRPr="00CA0DFC">
              <w:t>būvnoteikumi” un citiem reglamentējošajiem normatīvajiem aktiem un Jelgavas valstspilsētas pašvaldības plānošanas dokumentiem, ievērojot Būvniecības likumā noteiktos būvniecības principus.</w:t>
            </w:r>
            <w:r w:rsidR="00145D2A">
              <w:t xml:space="preserve"> Apsekošanu veikt</w:t>
            </w:r>
            <w:r w:rsidR="006C27D3" w:rsidRPr="00CA0DFC">
              <w:t xml:space="preserve"> </w:t>
            </w:r>
            <w:r w:rsidR="00145D2A" w:rsidRPr="00B2606D">
              <w:t xml:space="preserve">saskaņā ar LBN 405-21 Būvju tehniskās apsekošanas būvnormatīvu. </w:t>
            </w:r>
          </w:p>
        </w:tc>
      </w:tr>
      <w:tr w:rsidR="00763DB6" w:rsidRPr="003A4392" w14:paraId="29A6633E" w14:textId="77777777" w:rsidTr="00551FD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0A7C91" w14:textId="7A7B545C" w:rsidR="00763DB6" w:rsidRDefault="00763DB6" w:rsidP="006B7443">
            <w:pPr>
              <w:pStyle w:val="Standard"/>
              <w:jc w:val="center"/>
            </w:pPr>
            <w:r>
              <w:t>3.2.</w:t>
            </w:r>
          </w:p>
        </w:tc>
        <w:tc>
          <w:tcPr>
            <w:tcW w:w="2694" w:type="dxa"/>
            <w:tcBorders>
              <w:top w:val="single" w:sz="4" w:space="0" w:color="000000"/>
              <w:left w:val="single" w:sz="4" w:space="0" w:color="000000"/>
              <w:bottom w:val="single" w:sz="4" w:space="0" w:color="000000"/>
            </w:tcBorders>
          </w:tcPr>
          <w:p w14:paraId="7273EECB" w14:textId="77777777" w:rsidR="00763DB6" w:rsidRPr="00AF6F72" w:rsidRDefault="00763DB6" w:rsidP="00763DB6">
            <w:pPr>
              <w:pStyle w:val="Standard"/>
            </w:pPr>
            <w:r w:rsidRPr="00AF6F72">
              <w:t>Būvniecības ieceres dokumentācijā ietveramie risinājumi</w:t>
            </w:r>
          </w:p>
          <w:p w14:paraId="1C59AC5B" w14:textId="55C144A9" w:rsidR="00512685" w:rsidRPr="00AF6F72" w:rsidRDefault="00512685" w:rsidP="00763DB6">
            <w:pPr>
              <w:pStyle w:val="Standard"/>
            </w:pP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120277" w14:textId="3599DE70" w:rsidR="00145D2A" w:rsidRPr="00874027" w:rsidRDefault="00145D2A" w:rsidP="004518DD">
            <w:pPr>
              <w:pStyle w:val="NoSpacing"/>
              <w:numPr>
                <w:ilvl w:val="1"/>
                <w:numId w:val="47"/>
              </w:numPr>
              <w:ind w:left="360"/>
              <w:jc w:val="both"/>
              <w:rPr>
                <w:rFonts w:ascii="Times New Roman" w:hAnsi="Times New Roman" w:cs="Times New Roman"/>
                <w:bCs/>
                <w:sz w:val="24"/>
                <w:szCs w:val="24"/>
                <w:shd w:val="clear" w:color="auto" w:fill="FFFFFF"/>
              </w:rPr>
            </w:pPr>
            <w:r w:rsidRPr="00874027">
              <w:rPr>
                <w:rFonts w:ascii="Times New Roman" w:eastAsia="Times New Roman" w:hAnsi="Times New Roman" w:cs="Times New Roman"/>
                <w:color w:val="000000"/>
                <w:sz w:val="24"/>
                <w:szCs w:val="24"/>
                <w:lang w:eastAsia="lv-LV"/>
              </w:rPr>
              <w:t>1</w:t>
            </w:r>
            <w:r w:rsidRPr="00874027">
              <w:rPr>
                <w:rFonts w:ascii="Times New Roman" w:hAnsi="Times New Roman" w:cs="Times New Roman"/>
                <w:bCs/>
                <w:sz w:val="24"/>
                <w:szCs w:val="24"/>
                <w:shd w:val="clear" w:color="auto" w:fill="FFFFFF"/>
              </w:rPr>
              <w:t>. Paskaidrojuma rakstā paredzēt:</w:t>
            </w:r>
          </w:p>
          <w:p w14:paraId="44C676CB" w14:textId="77777777" w:rsidR="006307D9" w:rsidRPr="006307D9" w:rsidRDefault="003E37E1" w:rsidP="00461CF8">
            <w:pPr>
              <w:pStyle w:val="NoSpacing"/>
              <w:numPr>
                <w:ilvl w:val="3"/>
                <w:numId w:val="47"/>
              </w:numPr>
              <w:ind w:left="1003"/>
              <w:jc w:val="both"/>
              <w:rPr>
                <w:rFonts w:ascii="Times New Roman" w:eastAsia="Times New Roman" w:hAnsi="Times New Roman" w:cs="Times New Roman"/>
                <w:sz w:val="24"/>
                <w:szCs w:val="24"/>
              </w:rPr>
            </w:pPr>
            <w:r>
              <w:rPr>
                <w:rFonts w:ascii="Times New Roman" w:hAnsi="Times New Roman" w:cs="Times New Roman"/>
                <w:bCs/>
                <w:sz w:val="24"/>
                <w:szCs w:val="24"/>
                <w:shd w:val="clear" w:color="auto" w:fill="FFFFFF"/>
              </w:rPr>
              <w:t>fasādes atjaunošanas risinājumu</w:t>
            </w:r>
          </w:p>
          <w:p w14:paraId="2C6C0A86" w14:textId="57AD0C39" w:rsidR="00461CF8" w:rsidRDefault="006307D9" w:rsidP="001E4CCD">
            <w:pPr>
              <w:pStyle w:val="NoSpacing"/>
              <w:numPr>
                <w:ilvl w:val="3"/>
                <w:numId w:val="51"/>
              </w:numPr>
              <w:ind w:left="1029"/>
              <w:jc w:val="both"/>
              <w:rPr>
                <w:rFonts w:ascii="Times New Roman" w:eastAsia="Times New Roman" w:hAnsi="Times New Roman" w:cs="Times New Roman"/>
                <w:sz w:val="24"/>
                <w:szCs w:val="24"/>
              </w:rPr>
            </w:pPr>
            <w:r>
              <w:rPr>
                <w:rFonts w:ascii="Times New Roman" w:hAnsi="Times New Roman" w:cs="Times New Roman"/>
                <w:bCs/>
                <w:sz w:val="24"/>
                <w:szCs w:val="24"/>
                <w:shd w:val="clear" w:color="auto" w:fill="FFFFFF"/>
              </w:rPr>
              <w:t xml:space="preserve">1. </w:t>
            </w:r>
            <w:r w:rsidR="003E37E1">
              <w:rPr>
                <w:rFonts w:ascii="Times New Roman" w:hAnsi="Times New Roman" w:cs="Times New Roman"/>
                <w:bCs/>
                <w:sz w:val="24"/>
                <w:szCs w:val="24"/>
                <w:shd w:val="clear" w:color="auto" w:fill="FFFFFF"/>
              </w:rPr>
              <w:t xml:space="preserve">ar </w:t>
            </w:r>
            <w:r w:rsidR="00145D2A" w:rsidRPr="00145D2A">
              <w:rPr>
                <w:rFonts w:ascii="Times New Roman" w:hAnsi="Times New Roman" w:cs="Times New Roman"/>
                <w:bCs/>
                <w:sz w:val="24"/>
                <w:szCs w:val="24"/>
                <w:shd w:val="clear" w:color="auto" w:fill="FFFFFF"/>
              </w:rPr>
              <w:t>f</w:t>
            </w:r>
            <w:r w:rsidR="00145D2A" w:rsidRPr="00145D2A">
              <w:rPr>
                <w:rFonts w:ascii="Times New Roman" w:hAnsi="Times New Roman" w:cs="Times New Roman"/>
                <w:sz w:val="24"/>
                <w:szCs w:val="24"/>
              </w:rPr>
              <w:t>asādes logu un logu rāmju nomaiņa</w:t>
            </w:r>
            <w:r w:rsidR="006B7443">
              <w:rPr>
                <w:rFonts w:ascii="Times New Roman" w:hAnsi="Times New Roman" w:cs="Times New Roman"/>
                <w:sz w:val="24"/>
                <w:szCs w:val="24"/>
              </w:rPr>
              <w:t xml:space="preserve"> </w:t>
            </w:r>
            <w:r w:rsidR="00564C3D">
              <w:rPr>
                <w:rFonts w:ascii="Times New Roman" w:hAnsi="Times New Roman" w:cs="Times New Roman"/>
                <w:sz w:val="24"/>
                <w:szCs w:val="24"/>
              </w:rPr>
              <w:t>vai atjaunošana</w:t>
            </w:r>
            <w:r w:rsidR="00145D2A" w:rsidRPr="00145D2A">
              <w:rPr>
                <w:rFonts w:ascii="Times New Roman" w:hAnsi="Times New Roman" w:cs="Times New Roman"/>
                <w:sz w:val="24"/>
                <w:szCs w:val="24"/>
              </w:rPr>
              <w:t xml:space="preserve">, vai </w:t>
            </w:r>
            <w:r w:rsidR="003E37E1">
              <w:rPr>
                <w:rFonts w:ascii="Times New Roman" w:hAnsi="Times New Roman" w:cs="Times New Roman"/>
                <w:sz w:val="24"/>
                <w:szCs w:val="24"/>
              </w:rPr>
              <w:t xml:space="preserve">visas </w:t>
            </w:r>
            <w:r w:rsidR="00145D2A" w:rsidRPr="00145D2A">
              <w:rPr>
                <w:rFonts w:ascii="Times New Roman" w:hAnsi="Times New Roman" w:cs="Times New Roman"/>
                <w:sz w:val="24"/>
                <w:szCs w:val="24"/>
              </w:rPr>
              <w:t>logu konstrukcijas nomaiņu,</w:t>
            </w:r>
            <w:r w:rsidR="00461CF8">
              <w:rPr>
                <w:rFonts w:ascii="Times New Roman" w:hAnsi="Times New Roman" w:cs="Times New Roman"/>
                <w:sz w:val="24"/>
                <w:szCs w:val="24"/>
              </w:rPr>
              <w:t xml:space="preserve"> izstrādājot</w:t>
            </w:r>
            <w:r w:rsidR="003E37E1" w:rsidRPr="00D3192E">
              <w:rPr>
                <w:rFonts w:ascii="Times New Roman" w:eastAsia="Times New Roman" w:hAnsi="Times New Roman" w:cs="Times New Roman"/>
                <w:sz w:val="24"/>
                <w:szCs w:val="24"/>
              </w:rPr>
              <w:t xml:space="preserve">  </w:t>
            </w:r>
            <w:r w:rsidR="003E37E1" w:rsidRPr="006F0567">
              <w:rPr>
                <w:rFonts w:ascii="Times New Roman" w:eastAsia="Times New Roman" w:hAnsi="Times New Roman" w:cs="Times New Roman"/>
                <w:sz w:val="24"/>
                <w:szCs w:val="24"/>
              </w:rPr>
              <w:t xml:space="preserve">vismaz </w:t>
            </w:r>
            <w:r w:rsidR="003E37E1" w:rsidRPr="00EB4F73">
              <w:rPr>
                <w:rFonts w:ascii="Times New Roman" w:eastAsia="Times New Roman" w:hAnsi="Times New Roman" w:cs="Times New Roman"/>
                <w:sz w:val="24"/>
                <w:szCs w:val="24"/>
              </w:rPr>
              <w:t xml:space="preserve">divas </w:t>
            </w:r>
            <w:proofErr w:type="spellStart"/>
            <w:r w:rsidR="003E37E1" w:rsidRPr="00EB4F73">
              <w:rPr>
                <w:rFonts w:ascii="Times New Roman" w:eastAsia="Times New Roman" w:hAnsi="Times New Roman" w:cs="Times New Roman"/>
                <w:sz w:val="24"/>
                <w:szCs w:val="24"/>
              </w:rPr>
              <w:t>vizualizācijas</w:t>
            </w:r>
            <w:proofErr w:type="spellEnd"/>
            <w:r w:rsidR="003E37E1" w:rsidRPr="006F0567">
              <w:rPr>
                <w:rFonts w:ascii="Times New Roman" w:eastAsia="Times New Roman" w:hAnsi="Times New Roman" w:cs="Times New Roman"/>
                <w:sz w:val="24"/>
                <w:szCs w:val="24"/>
              </w:rPr>
              <w:t xml:space="preserve"> ēkas fasādes atjaunošanai</w:t>
            </w:r>
            <w:r w:rsidR="00461CF8">
              <w:rPr>
                <w:rFonts w:ascii="Times New Roman" w:eastAsia="Times New Roman" w:hAnsi="Times New Roman" w:cs="Times New Roman"/>
                <w:sz w:val="24"/>
                <w:szCs w:val="24"/>
              </w:rPr>
              <w:t xml:space="preserve">, risinājumos </w:t>
            </w:r>
            <w:r w:rsidR="003E37E1" w:rsidRPr="006F0567">
              <w:rPr>
                <w:rFonts w:ascii="Times New Roman" w:eastAsia="Times New Roman" w:hAnsi="Times New Roman" w:cs="Times New Roman"/>
                <w:sz w:val="24"/>
                <w:szCs w:val="24"/>
              </w:rPr>
              <w:t>apvienot</w:t>
            </w:r>
            <w:r w:rsidR="00461CF8">
              <w:rPr>
                <w:rFonts w:ascii="Times New Roman" w:eastAsia="Times New Roman" w:hAnsi="Times New Roman" w:cs="Times New Roman"/>
                <w:sz w:val="24"/>
                <w:szCs w:val="24"/>
              </w:rPr>
              <w:t>:</w:t>
            </w:r>
          </w:p>
          <w:p w14:paraId="7E516844" w14:textId="77777777" w:rsidR="00461CF8" w:rsidRDefault="003E37E1" w:rsidP="001E4CCD">
            <w:pPr>
              <w:pStyle w:val="NoSpacing"/>
              <w:numPr>
                <w:ilvl w:val="0"/>
                <w:numId w:val="50"/>
              </w:numPr>
              <w:ind w:left="1029"/>
              <w:jc w:val="both"/>
              <w:rPr>
                <w:rFonts w:ascii="Times New Roman" w:eastAsia="Times New Roman" w:hAnsi="Times New Roman" w:cs="Times New Roman"/>
                <w:sz w:val="24"/>
                <w:szCs w:val="24"/>
              </w:rPr>
            </w:pPr>
            <w:r w:rsidRPr="006F0567">
              <w:rPr>
                <w:rFonts w:ascii="Times New Roman" w:eastAsia="Times New Roman" w:hAnsi="Times New Roman" w:cs="Times New Roman"/>
                <w:sz w:val="24"/>
                <w:szCs w:val="24"/>
              </w:rPr>
              <w:t>ekonomisko, saimniecisko un vizuālo</w:t>
            </w:r>
            <w:r w:rsidR="00461CF8">
              <w:rPr>
                <w:rFonts w:ascii="Times New Roman" w:eastAsia="Times New Roman" w:hAnsi="Times New Roman" w:cs="Times New Roman"/>
                <w:sz w:val="24"/>
                <w:szCs w:val="24"/>
              </w:rPr>
              <w:t xml:space="preserve"> funkciju,</w:t>
            </w:r>
          </w:p>
          <w:p w14:paraId="27AF6C98" w14:textId="71E8BD45" w:rsidR="00461CF8" w:rsidRPr="006307D9" w:rsidRDefault="003E37E1" w:rsidP="001E4CCD">
            <w:pPr>
              <w:pStyle w:val="NoSpacing"/>
              <w:numPr>
                <w:ilvl w:val="0"/>
                <w:numId w:val="50"/>
              </w:numPr>
              <w:ind w:left="1029"/>
              <w:jc w:val="both"/>
              <w:rPr>
                <w:rFonts w:ascii="Times New Roman" w:eastAsia="Times New Roman" w:hAnsi="Times New Roman" w:cs="Times New Roman"/>
                <w:sz w:val="24"/>
                <w:szCs w:val="24"/>
              </w:rPr>
            </w:pPr>
            <w:r w:rsidRPr="00461CF8">
              <w:rPr>
                <w:rFonts w:ascii="Times New Roman" w:eastAsia="Times New Roman" w:hAnsi="Times New Roman" w:cs="Times New Roman"/>
                <w:sz w:val="24"/>
                <w:szCs w:val="24"/>
              </w:rPr>
              <w:t>izvērtē</w:t>
            </w:r>
            <w:r w:rsidR="00461CF8" w:rsidRPr="00461CF8">
              <w:rPr>
                <w:rFonts w:ascii="Times New Roman" w:eastAsia="Times New Roman" w:hAnsi="Times New Roman" w:cs="Times New Roman"/>
                <w:sz w:val="24"/>
                <w:szCs w:val="24"/>
              </w:rPr>
              <w:t>t</w:t>
            </w:r>
            <w:r w:rsidRPr="00461CF8">
              <w:rPr>
                <w:rFonts w:ascii="Times New Roman" w:eastAsia="Times New Roman" w:hAnsi="Times New Roman" w:cs="Times New Roman"/>
                <w:sz w:val="24"/>
                <w:szCs w:val="24"/>
              </w:rPr>
              <w:t xml:space="preserve"> priekšējās nojumas demontāžu vai saglabāšanu,</w:t>
            </w:r>
          </w:p>
          <w:p w14:paraId="5200C43F" w14:textId="6FBB050B" w:rsidR="006307D9" w:rsidRDefault="003E37E1" w:rsidP="001E4CCD">
            <w:pPr>
              <w:pStyle w:val="NoSpacing"/>
              <w:numPr>
                <w:ilvl w:val="0"/>
                <w:numId w:val="50"/>
              </w:numPr>
              <w:ind w:left="1029"/>
              <w:jc w:val="both"/>
              <w:rPr>
                <w:rFonts w:ascii="Times New Roman" w:eastAsia="Times New Roman" w:hAnsi="Times New Roman" w:cs="Times New Roman"/>
                <w:sz w:val="24"/>
                <w:szCs w:val="24"/>
              </w:rPr>
            </w:pPr>
            <w:r w:rsidRPr="00461CF8">
              <w:rPr>
                <w:rFonts w:ascii="Times New Roman" w:eastAsia="Times New Roman" w:hAnsi="Times New Roman" w:cs="Times New Roman"/>
                <w:sz w:val="24"/>
                <w:szCs w:val="24"/>
              </w:rPr>
              <w:t xml:space="preserve">piedāvātajām </w:t>
            </w:r>
            <w:proofErr w:type="spellStart"/>
            <w:r w:rsidRPr="00461CF8">
              <w:rPr>
                <w:rFonts w:ascii="Times New Roman" w:eastAsia="Times New Roman" w:hAnsi="Times New Roman" w:cs="Times New Roman"/>
                <w:sz w:val="24"/>
                <w:szCs w:val="24"/>
              </w:rPr>
              <w:t>vizualizācijām</w:t>
            </w:r>
            <w:proofErr w:type="spellEnd"/>
            <w:r w:rsidRPr="00461CF8">
              <w:rPr>
                <w:rFonts w:ascii="Times New Roman" w:eastAsia="Times New Roman" w:hAnsi="Times New Roman" w:cs="Times New Roman"/>
                <w:sz w:val="24"/>
                <w:szCs w:val="24"/>
              </w:rPr>
              <w:t xml:space="preserve"> norādīt provizoriskās izmaksas.</w:t>
            </w:r>
          </w:p>
          <w:p w14:paraId="17CFEDEF" w14:textId="77777777" w:rsidR="006307D9" w:rsidRDefault="006307D9" w:rsidP="001E4CCD">
            <w:pPr>
              <w:pStyle w:val="NoSpacing"/>
              <w:ind w:left="17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3.2.1.1.2. </w:t>
            </w:r>
            <w:r w:rsidRPr="006307D9">
              <w:rPr>
                <w:rFonts w:ascii="Times New Roman" w:hAnsi="Times New Roman" w:cs="Times New Roman"/>
                <w:bCs/>
                <w:sz w:val="24"/>
                <w:szCs w:val="24"/>
                <w:shd w:val="clear" w:color="auto" w:fill="FFFFFF"/>
              </w:rPr>
              <w:t>durvju nomaiņu</w:t>
            </w:r>
            <w:r>
              <w:rPr>
                <w:rFonts w:ascii="Times New Roman" w:hAnsi="Times New Roman" w:cs="Times New Roman"/>
                <w:bCs/>
                <w:sz w:val="24"/>
                <w:szCs w:val="24"/>
                <w:shd w:val="clear" w:color="auto" w:fill="FFFFFF"/>
              </w:rPr>
              <w:t>,</w:t>
            </w:r>
          </w:p>
          <w:p w14:paraId="5FB45914" w14:textId="77777777" w:rsidR="006307D9" w:rsidRDefault="006307D9" w:rsidP="001E4CCD">
            <w:pPr>
              <w:pStyle w:val="NoSpacing"/>
              <w:ind w:left="178"/>
              <w:jc w:val="both"/>
              <w:rPr>
                <w:rFonts w:ascii="Times New Roman" w:eastAsia="Times New Roman" w:hAnsi="Times New Roman" w:cs="Times New Roman"/>
                <w:sz w:val="24"/>
                <w:szCs w:val="24"/>
              </w:rPr>
            </w:pPr>
            <w:r>
              <w:rPr>
                <w:rFonts w:ascii="Times New Roman" w:hAnsi="Times New Roman" w:cs="Times New Roman"/>
                <w:bCs/>
                <w:sz w:val="24"/>
                <w:szCs w:val="24"/>
                <w:shd w:val="clear" w:color="auto" w:fill="FFFFFF"/>
              </w:rPr>
              <w:t>3.2.1.1.3. lieveņa pārbūves risinājumu ar vides pieejamības nodrošināšanu</w:t>
            </w:r>
            <w:r w:rsidRPr="00461CF8">
              <w:rPr>
                <w:rFonts w:ascii="Times New Roman" w:eastAsia="Times New Roman" w:hAnsi="Times New Roman" w:cs="Times New Roman"/>
                <w:sz w:val="24"/>
                <w:szCs w:val="24"/>
              </w:rPr>
              <w:t xml:space="preserve"> </w:t>
            </w:r>
          </w:p>
          <w:p w14:paraId="33C8130D" w14:textId="378709D7" w:rsidR="006307D9" w:rsidRDefault="006307D9" w:rsidP="001E4CCD">
            <w:pPr>
              <w:pStyle w:val="NoSpacing"/>
              <w:ind w:left="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3.2.1.1.4. </w:t>
            </w:r>
            <w:r w:rsidRPr="00461CF8">
              <w:rPr>
                <w:rFonts w:ascii="Times New Roman" w:eastAsia="Times New Roman" w:hAnsi="Times New Roman" w:cs="Times New Roman"/>
                <w:sz w:val="24"/>
                <w:szCs w:val="24"/>
              </w:rPr>
              <w:t>apdares slāņu /apmetuma risinājumus</w:t>
            </w:r>
          </w:p>
          <w:p w14:paraId="332F9390" w14:textId="77777777" w:rsidR="00634720" w:rsidRDefault="006307D9" w:rsidP="001E4CCD">
            <w:pPr>
              <w:pStyle w:val="NoSpacing"/>
              <w:ind w:left="178"/>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rPr>
              <w:t xml:space="preserve">3.2.1.1.5. </w:t>
            </w:r>
            <w:r w:rsidR="00634720" w:rsidRPr="00F273C3">
              <w:rPr>
                <w:rFonts w:ascii="Times New Roman" w:hAnsi="Times New Roman" w:cs="Times New Roman"/>
              </w:rPr>
              <w:t>dekoratīv</w:t>
            </w:r>
            <w:r w:rsidR="00634720">
              <w:rPr>
                <w:rFonts w:ascii="Times New Roman" w:hAnsi="Times New Roman" w:cs="Times New Roman"/>
              </w:rPr>
              <w:t>ā</w:t>
            </w:r>
            <w:r w:rsidR="00634720" w:rsidRPr="00F273C3">
              <w:rPr>
                <w:rFonts w:ascii="Times New Roman" w:hAnsi="Times New Roman" w:cs="Times New Roman"/>
              </w:rPr>
              <w:t xml:space="preserve"> plēst</w:t>
            </w:r>
            <w:r w:rsidR="00634720">
              <w:rPr>
                <w:rFonts w:ascii="Times New Roman" w:hAnsi="Times New Roman" w:cs="Times New Roman"/>
              </w:rPr>
              <w:t>ā</w:t>
            </w:r>
            <w:r w:rsidR="00634720" w:rsidRPr="00F273C3">
              <w:rPr>
                <w:rFonts w:ascii="Times New Roman" w:hAnsi="Times New Roman" w:cs="Times New Roman"/>
              </w:rPr>
              <w:t xml:space="preserve"> dolomīta akmeņu mūri</w:t>
            </w:r>
            <w:r w:rsidR="00634720">
              <w:rPr>
                <w:rFonts w:ascii="Times New Roman" w:eastAsia="Times New Roman" w:hAnsi="Times New Roman" w:cs="Times New Roman"/>
                <w:sz w:val="24"/>
                <w:szCs w:val="24"/>
              </w:rPr>
              <w:t xml:space="preserve"> </w:t>
            </w:r>
            <w:r w:rsidR="00145D2A" w:rsidRPr="00145D2A">
              <w:rPr>
                <w:rFonts w:ascii="Times New Roman" w:hAnsi="Times New Roman" w:cs="Times New Roman"/>
                <w:bCs/>
                <w:sz w:val="24"/>
                <w:szCs w:val="24"/>
                <w:shd w:val="clear" w:color="auto" w:fill="FFFFFF"/>
              </w:rPr>
              <w:t xml:space="preserve">ārsienu plaisu </w:t>
            </w:r>
            <w:r w:rsidR="003E37E1" w:rsidRPr="00145D2A">
              <w:rPr>
                <w:rFonts w:ascii="Times New Roman" w:hAnsi="Times New Roman" w:cs="Times New Roman"/>
                <w:bCs/>
                <w:sz w:val="24"/>
                <w:szCs w:val="24"/>
                <w:shd w:val="clear" w:color="auto" w:fill="FFFFFF"/>
              </w:rPr>
              <w:t>nostiprināšan</w:t>
            </w:r>
            <w:r w:rsidR="003E37E1">
              <w:rPr>
                <w:rFonts w:ascii="Times New Roman" w:hAnsi="Times New Roman" w:cs="Times New Roman"/>
                <w:bCs/>
                <w:sz w:val="24"/>
                <w:szCs w:val="24"/>
                <w:shd w:val="clear" w:color="auto" w:fill="FFFFFF"/>
              </w:rPr>
              <w:t>u</w:t>
            </w:r>
          </w:p>
          <w:p w14:paraId="3735E531" w14:textId="5DACDF35" w:rsidR="00F3041E" w:rsidRPr="00634720" w:rsidRDefault="00634720" w:rsidP="001E4CCD">
            <w:pPr>
              <w:pStyle w:val="NoSpacing"/>
              <w:ind w:left="17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3.2.1.1.6. </w:t>
            </w:r>
            <w:r w:rsidR="00E41574">
              <w:rPr>
                <w:rFonts w:ascii="Times New Roman" w:hAnsi="Times New Roman" w:cs="Times New Roman"/>
                <w:bCs/>
                <w:sz w:val="24"/>
                <w:szCs w:val="24"/>
                <w:shd w:val="clear" w:color="auto" w:fill="FFFFFF"/>
              </w:rPr>
              <w:t>f</w:t>
            </w:r>
            <w:r w:rsidR="00564C3D">
              <w:rPr>
                <w:rFonts w:ascii="Times New Roman" w:hAnsi="Times New Roman" w:cs="Times New Roman"/>
                <w:bCs/>
                <w:sz w:val="24"/>
                <w:szCs w:val="24"/>
                <w:shd w:val="clear" w:color="auto" w:fill="FFFFFF"/>
              </w:rPr>
              <w:t>asādes apgaismojuma risinājumus (tiks vērtēts projektēšanas gaitā)</w:t>
            </w:r>
            <w:r w:rsidR="006307D9">
              <w:rPr>
                <w:rFonts w:ascii="Times New Roman" w:hAnsi="Times New Roman" w:cs="Times New Roman"/>
                <w:bCs/>
                <w:sz w:val="24"/>
                <w:szCs w:val="24"/>
                <w:shd w:val="clear" w:color="auto" w:fill="FFFFFF"/>
              </w:rPr>
              <w:t>.</w:t>
            </w:r>
          </w:p>
        </w:tc>
      </w:tr>
      <w:tr w:rsidR="00763DB6" w:rsidRPr="003A4392" w14:paraId="3A2C5CDA" w14:textId="77777777" w:rsidTr="00C4781E">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9525FAC" w14:textId="1E4CF309" w:rsidR="00763DB6" w:rsidRPr="00B82819" w:rsidRDefault="00763DB6" w:rsidP="00763DB6">
            <w:pPr>
              <w:pStyle w:val="Standard"/>
              <w:jc w:val="center"/>
              <w:rPr>
                <w:b/>
              </w:rPr>
            </w:pPr>
            <w:r w:rsidRPr="00B82819">
              <w:rPr>
                <w:b/>
              </w:rPr>
              <w:lastRenderedPageBreak/>
              <w:t>4.</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27E83" w14:textId="13274204" w:rsidR="00763DB6" w:rsidRPr="00B82819" w:rsidRDefault="00763DB6" w:rsidP="00763DB6">
            <w:pPr>
              <w:pStyle w:val="ListParagraph"/>
              <w:widowControl w:val="0"/>
              <w:autoSpaceDN w:val="0"/>
              <w:spacing w:after="0" w:line="240" w:lineRule="auto"/>
              <w:jc w:val="center"/>
              <w:textAlignment w:val="baseline"/>
              <w:rPr>
                <w:rFonts w:ascii="Times New Roman" w:hAnsi="Times New Roman" w:cs="Times New Roman"/>
                <w:b/>
                <w:color w:val="FF0000"/>
                <w:sz w:val="24"/>
                <w:szCs w:val="24"/>
              </w:rPr>
            </w:pPr>
            <w:r w:rsidRPr="00B82819">
              <w:rPr>
                <w:rFonts w:ascii="Times New Roman" w:hAnsi="Times New Roman" w:cs="Times New Roman"/>
                <w:b/>
                <w:sz w:val="24"/>
                <w:szCs w:val="24"/>
              </w:rPr>
              <w:t>Būvniecības iecerei nepieciešamie dokumenti</w:t>
            </w:r>
          </w:p>
        </w:tc>
      </w:tr>
      <w:tr w:rsidR="00763DB6" w:rsidRPr="003A4392" w14:paraId="240B867C"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71A9D0" w14:textId="34992F07" w:rsidR="00763DB6" w:rsidRDefault="00763DB6" w:rsidP="006B7443">
            <w:pPr>
              <w:pStyle w:val="Standard"/>
              <w:jc w:val="center"/>
            </w:pPr>
            <w:r>
              <w:t>4.1.</w:t>
            </w:r>
          </w:p>
        </w:tc>
        <w:tc>
          <w:tcPr>
            <w:tcW w:w="2694" w:type="dxa"/>
            <w:tcBorders>
              <w:top w:val="single" w:sz="4" w:space="0" w:color="000000"/>
              <w:left w:val="single" w:sz="4" w:space="0" w:color="000000"/>
              <w:bottom w:val="single" w:sz="4" w:space="0" w:color="000000"/>
            </w:tcBorders>
          </w:tcPr>
          <w:p w14:paraId="188C81B5" w14:textId="6E00CCFD" w:rsidR="00763DB6" w:rsidRPr="00FB39CA" w:rsidRDefault="00763DB6" w:rsidP="00763DB6">
            <w:pPr>
              <w:pStyle w:val="Standard"/>
            </w:pPr>
            <w:r>
              <w:t>Īpašumu tiesīb</w:t>
            </w:r>
            <w:r w:rsidR="00BB6E48">
              <w:t>u dokumenti</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8BB05" w14:textId="6397F5B8" w:rsidR="00763DB6" w:rsidRDefault="00763DB6" w:rsidP="001E4CCD">
            <w:pPr>
              <w:pStyle w:val="Standard"/>
              <w:jc w:val="both"/>
            </w:pPr>
            <w:r>
              <w:t>Sagatavo un izsniedz Pasūtītājs.</w:t>
            </w:r>
          </w:p>
        </w:tc>
      </w:tr>
      <w:tr w:rsidR="00763DB6" w:rsidRPr="003A4392" w14:paraId="70CA42F7"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5D0BDA" w14:textId="72B28860" w:rsidR="00763DB6" w:rsidRDefault="00763DB6" w:rsidP="006B7443">
            <w:pPr>
              <w:pStyle w:val="Standard"/>
              <w:jc w:val="center"/>
            </w:pPr>
            <w:r>
              <w:t>4.2.</w:t>
            </w:r>
          </w:p>
        </w:tc>
        <w:tc>
          <w:tcPr>
            <w:tcW w:w="2694" w:type="dxa"/>
            <w:tcBorders>
              <w:top w:val="single" w:sz="4" w:space="0" w:color="000000"/>
              <w:left w:val="single" w:sz="4" w:space="0" w:color="000000"/>
              <w:bottom w:val="single" w:sz="4" w:space="0" w:color="000000"/>
            </w:tcBorders>
          </w:tcPr>
          <w:p w14:paraId="1D9C7DF8" w14:textId="7FD26466" w:rsidR="00763DB6" w:rsidRDefault="00763DB6" w:rsidP="00763DB6">
            <w:pPr>
              <w:pStyle w:val="Standard"/>
            </w:pPr>
            <w:r>
              <w:t>Būvniecības ierosinātāja pilnvara Būvniecības informācijas sistēmā (turpmāk – BIS)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957CE" w14:textId="72BBF50B" w:rsidR="00763DB6" w:rsidRDefault="00763DB6" w:rsidP="001E4CCD">
            <w:pPr>
              <w:pStyle w:val="Standard"/>
              <w:jc w:val="both"/>
            </w:pPr>
            <w:r>
              <w:t xml:space="preserve">Pēc līguma noslēgšanas, </w:t>
            </w:r>
            <w:r w:rsidRPr="006C1C4D">
              <w:t xml:space="preserve">Pasūtītājs nodrošina </w:t>
            </w:r>
            <w:r>
              <w:t>pilnvarojumu</w:t>
            </w:r>
            <w:r w:rsidRPr="006C1C4D">
              <w:t xml:space="preserve"> Izpildītājam veikt visas nepieciešamās darbības būvniecības ieceres dokumentācijas iesniegšanai un sas</w:t>
            </w:r>
            <w:r>
              <w:t>kaņošanai ar visām institūcijām.</w:t>
            </w:r>
          </w:p>
        </w:tc>
      </w:tr>
      <w:tr w:rsidR="00763DB6" w:rsidRPr="003A4392" w14:paraId="6CD865DB" w14:textId="77777777" w:rsidTr="000A5D59">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634968D0" w14:textId="1B0D9162" w:rsidR="00763DB6" w:rsidRDefault="00763DB6" w:rsidP="006B7443">
            <w:pPr>
              <w:pStyle w:val="Standard"/>
              <w:jc w:val="center"/>
            </w:pPr>
            <w:r>
              <w:t>4.4.</w:t>
            </w:r>
          </w:p>
        </w:tc>
        <w:tc>
          <w:tcPr>
            <w:tcW w:w="2694" w:type="dxa"/>
            <w:tcBorders>
              <w:top w:val="single" w:sz="4" w:space="0" w:color="000000"/>
              <w:left w:val="single" w:sz="4" w:space="0" w:color="000000"/>
              <w:bottom w:val="single" w:sz="4" w:space="0" w:color="auto"/>
            </w:tcBorders>
          </w:tcPr>
          <w:p w14:paraId="1246D6EC" w14:textId="44BD7EB7" w:rsidR="00763DB6" w:rsidRDefault="00763DB6" w:rsidP="00763DB6">
            <w:pPr>
              <w:pStyle w:val="Standard"/>
            </w:pPr>
            <w:r w:rsidRPr="00C2201F">
              <w:t>Tehnisk</w:t>
            </w:r>
            <w:r>
              <w:t>ie</w:t>
            </w:r>
            <w:r w:rsidRPr="00C2201F">
              <w:t xml:space="preserve"> un/vai īpaš</w:t>
            </w:r>
            <w:r>
              <w:t xml:space="preserve">ie </w:t>
            </w:r>
            <w:r w:rsidRPr="00C2201F">
              <w:t>noteikum</w:t>
            </w:r>
            <w:r>
              <w:t>i</w:t>
            </w:r>
          </w:p>
        </w:tc>
        <w:tc>
          <w:tcPr>
            <w:tcW w:w="65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787B3FB" w14:textId="77777777" w:rsidR="00874027" w:rsidRPr="006307D9" w:rsidRDefault="00763DB6" w:rsidP="00763DB6">
            <w:pPr>
              <w:pStyle w:val="ListParagraph"/>
              <w:widowControl w:val="0"/>
              <w:numPr>
                <w:ilvl w:val="2"/>
                <w:numId w:val="9"/>
              </w:numPr>
              <w:autoSpaceDN w:val="0"/>
              <w:spacing w:after="0" w:line="240" w:lineRule="auto"/>
              <w:jc w:val="both"/>
              <w:textAlignment w:val="baseline"/>
              <w:rPr>
                <w:rFonts w:ascii="Times New Roman" w:hAnsi="Times New Roman" w:cs="Times New Roman"/>
                <w:bCs/>
                <w:color w:val="000000" w:themeColor="text1"/>
                <w:sz w:val="24"/>
                <w:szCs w:val="24"/>
              </w:rPr>
            </w:pPr>
            <w:r w:rsidRPr="006307D9">
              <w:rPr>
                <w:rFonts w:ascii="Times New Roman" w:hAnsi="Times New Roman" w:cs="Times New Roman"/>
                <w:bCs/>
                <w:color w:val="000000" w:themeColor="text1"/>
                <w:sz w:val="24"/>
                <w:szCs w:val="24"/>
              </w:rPr>
              <w:t>Pasūtītājs pēc līguma noslēgšanas</w:t>
            </w:r>
            <w:r w:rsidR="00874027" w:rsidRPr="006307D9">
              <w:rPr>
                <w:rFonts w:ascii="Times New Roman" w:hAnsi="Times New Roman" w:cs="Times New Roman"/>
                <w:bCs/>
                <w:color w:val="000000" w:themeColor="text1"/>
                <w:sz w:val="24"/>
                <w:szCs w:val="24"/>
              </w:rPr>
              <w:t xml:space="preserve"> izsniedz:</w:t>
            </w:r>
          </w:p>
          <w:p w14:paraId="2B0F76EB" w14:textId="6C6E0D57" w:rsidR="00763DB6" w:rsidRPr="006307D9" w:rsidRDefault="000D2F24" w:rsidP="00874027">
            <w:pPr>
              <w:pStyle w:val="ListParagraph"/>
              <w:widowControl w:val="0"/>
              <w:autoSpaceDN w:val="0"/>
              <w:spacing w:after="0" w:line="240" w:lineRule="auto"/>
              <w:jc w:val="both"/>
              <w:textAlignment w:val="baseline"/>
              <w:rPr>
                <w:rFonts w:ascii="Times New Roman" w:eastAsia="Times New Roman" w:hAnsi="Times New Roman" w:cs="Times New Roman"/>
                <w:color w:val="000000" w:themeColor="text1"/>
                <w:sz w:val="24"/>
                <w:szCs w:val="28"/>
                <w:lang w:eastAsia="lv-LV"/>
              </w:rPr>
            </w:pPr>
            <w:r w:rsidRPr="006307D9">
              <w:rPr>
                <w:rFonts w:ascii="Times New Roman" w:eastAsia="Times New Roman" w:hAnsi="Times New Roman" w:cs="Times New Roman"/>
                <w:color w:val="000000" w:themeColor="text1"/>
                <w:sz w:val="24"/>
                <w:szCs w:val="28"/>
                <w:lang w:eastAsia="lv-LV"/>
              </w:rPr>
              <w:t>2019. gada 16. septembra</w:t>
            </w:r>
            <w:r w:rsidRPr="006307D9">
              <w:rPr>
                <w:rFonts w:ascii="Times New Roman" w:hAnsi="Times New Roman" w:cs="Times New Roman"/>
                <w:bCs/>
                <w:color w:val="000000" w:themeColor="text1"/>
                <w:sz w:val="24"/>
                <w:szCs w:val="24"/>
              </w:rPr>
              <w:t xml:space="preserve"> </w:t>
            </w:r>
            <w:r w:rsidR="00874027" w:rsidRPr="006307D9">
              <w:rPr>
                <w:rFonts w:ascii="Times New Roman" w:hAnsi="Times New Roman" w:cs="Times New Roman"/>
                <w:bCs/>
                <w:color w:val="000000" w:themeColor="text1"/>
                <w:sz w:val="24"/>
                <w:szCs w:val="24"/>
              </w:rPr>
              <w:t xml:space="preserve">Tehniskās apsekošanas </w:t>
            </w:r>
            <w:r w:rsidR="00874027" w:rsidRPr="006307D9">
              <w:rPr>
                <w:rFonts w:ascii="Times New Roman" w:eastAsia="Times New Roman" w:hAnsi="Times New Roman" w:cs="Times New Roman"/>
                <w:color w:val="000000" w:themeColor="text1"/>
                <w:sz w:val="24"/>
                <w:szCs w:val="28"/>
                <w:lang w:eastAsia="lv-LV"/>
              </w:rPr>
              <w:t>atzinumu</w:t>
            </w:r>
            <w:r w:rsidRPr="006307D9">
              <w:rPr>
                <w:rFonts w:ascii="Times New Roman" w:eastAsia="Times New Roman" w:hAnsi="Times New Roman" w:cs="Times New Roman"/>
                <w:color w:val="000000" w:themeColor="text1"/>
                <w:sz w:val="24"/>
                <w:szCs w:val="28"/>
                <w:lang w:eastAsia="lv-LV"/>
              </w:rPr>
              <w:t>.</w:t>
            </w:r>
          </w:p>
          <w:p w14:paraId="185A3031" w14:textId="37B119D6" w:rsidR="00874027" w:rsidRPr="006307D9" w:rsidRDefault="000D2F24" w:rsidP="00874027">
            <w:pPr>
              <w:pStyle w:val="ListParagraph"/>
              <w:widowControl w:val="0"/>
              <w:autoSpaceDN w:val="0"/>
              <w:spacing w:after="0" w:line="240" w:lineRule="auto"/>
              <w:jc w:val="both"/>
              <w:textAlignment w:val="baseline"/>
              <w:rPr>
                <w:rFonts w:ascii="Times New Roman" w:hAnsi="Times New Roman" w:cs="Times New Roman"/>
                <w:bCs/>
                <w:color w:val="000000" w:themeColor="text1"/>
                <w:sz w:val="24"/>
                <w:szCs w:val="24"/>
              </w:rPr>
            </w:pPr>
            <w:r w:rsidRPr="006307D9">
              <w:rPr>
                <w:rFonts w:ascii="Times New Roman" w:eastAsia="Times New Roman" w:hAnsi="Times New Roman" w:cs="Times New Roman"/>
                <w:color w:val="000000" w:themeColor="text1"/>
                <w:sz w:val="24"/>
                <w:szCs w:val="28"/>
                <w:lang w:eastAsia="lv-LV"/>
              </w:rPr>
              <w:t>2015. gada 17. novembra ē</w:t>
            </w:r>
            <w:r w:rsidR="00874027" w:rsidRPr="006307D9">
              <w:rPr>
                <w:rFonts w:ascii="Times New Roman" w:eastAsia="Times New Roman" w:hAnsi="Times New Roman" w:cs="Times New Roman"/>
                <w:color w:val="000000" w:themeColor="text1"/>
                <w:sz w:val="24"/>
                <w:szCs w:val="28"/>
                <w:lang w:eastAsia="lv-LV"/>
              </w:rPr>
              <w:t>kas kadastrālās uzmērīšanas lietu</w:t>
            </w:r>
            <w:r w:rsidRPr="006307D9">
              <w:rPr>
                <w:rFonts w:ascii="Times New Roman" w:eastAsia="Times New Roman" w:hAnsi="Times New Roman" w:cs="Times New Roman"/>
                <w:color w:val="000000" w:themeColor="text1"/>
                <w:sz w:val="24"/>
                <w:szCs w:val="28"/>
                <w:lang w:eastAsia="lv-LV"/>
              </w:rPr>
              <w:t>.</w:t>
            </w:r>
            <w:r w:rsidR="00874027" w:rsidRPr="006307D9">
              <w:rPr>
                <w:rFonts w:ascii="Times New Roman" w:eastAsia="Times New Roman" w:hAnsi="Times New Roman" w:cs="Times New Roman"/>
                <w:color w:val="000000" w:themeColor="text1"/>
                <w:sz w:val="24"/>
                <w:szCs w:val="28"/>
                <w:lang w:eastAsia="lv-LV"/>
              </w:rPr>
              <w:t xml:space="preserve">  </w:t>
            </w:r>
          </w:p>
          <w:p w14:paraId="42AFC9AA" w14:textId="2038F4BF" w:rsidR="00763DB6" w:rsidRPr="00145D2A" w:rsidRDefault="00763DB6" w:rsidP="00763DB6">
            <w:pPr>
              <w:pStyle w:val="ListParagraph"/>
              <w:widowControl w:val="0"/>
              <w:numPr>
                <w:ilvl w:val="2"/>
                <w:numId w:val="9"/>
              </w:numPr>
              <w:autoSpaceDN w:val="0"/>
              <w:spacing w:after="0" w:line="240" w:lineRule="auto"/>
              <w:jc w:val="both"/>
              <w:textAlignment w:val="baseline"/>
              <w:rPr>
                <w:rFonts w:ascii="Times New Roman" w:hAnsi="Times New Roman" w:cs="Times New Roman"/>
                <w:bCs/>
                <w:color w:val="EE0000"/>
                <w:sz w:val="24"/>
                <w:szCs w:val="24"/>
              </w:rPr>
            </w:pPr>
            <w:r w:rsidRPr="006307D9">
              <w:rPr>
                <w:rFonts w:ascii="Times New Roman" w:hAnsi="Times New Roman" w:cs="Times New Roman"/>
                <w:bCs/>
                <w:color w:val="000000" w:themeColor="text1"/>
                <w:sz w:val="24"/>
                <w:szCs w:val="24"/>
              </w:rPr>
              <w:t xml:space="preserve">Ja projektēšanas nosacījumu izpildei nepieciešams izņemt tehniskos vai īpašos noteikumus, tos pieprasa Izpildītājs. </w:t>
            </w:r>
          </w:p>
        </w:tc>
      </w:tr>
      <w:tr w:rsidR="00763DB6" w:rsidRPr="003A4392" w14:paraId="08BF8972" w14:textId="77777777" w:rsidTr="000A5D59">
        <w:trPr>
          <w:trHeight w:val="190"/>
        </w:trPr>
        <w:tc>
          <w:tcPr>
            <w:tcW w:w="709" w:type="dxa"/>
            <w:tcBorders>
              <w:top w:val="single" w:sz="4" w:space="0" w:color="auto"/>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6DD14EDA" w14:textId="0A0B3275" w:rsidR="00763DB6" w:rsidRPr="007D0B84" w:rsidRDefault="00763DB6" w:rsidP="00763DB6">
            <w:pPr>
              <w:pStyle w:val="Standard"/>
              <w:jc w:val="center"/>
              <w:rPr>
                <w:b/>
              </w:rPr>
            </w:pPr>
            <w:r w:rsidRPr="007D0B84">
              <w:rPr>
                <w:b/>
              </w:rPr>
              <w:t>5.</w:t>
            </w:r>
          </w:p>
        </w:tc>
        <w:tc>
          <w:tcPr>
            <w:tcW w:w="9214" w:type="dxa"/>
            <w:gridSpan w:val="2"/>
            <w:tcBorders>
              <w:top w:val="single" w:sz="4" w:space="0" w:color="auto"/>
              <w:left w:val="single" w:sz="4" w:space="0" w:color="000000"/>
              <w:right w:val="single" w:sz="4" w:space="0" w:color="000000"/>
            </w:tcBorders>
            <w:shd w:val="clear" w:color="auto" w:fill="D9D9D9" w:themeFill="background1" w:themeFillShade="D9"/>
          </w:tcPr>
          <w:p w14:paraId="3024A44A" w14:textId="04BDB87A" w:rsidR="00763DB6" w:rsidRPr="007D0B84" w:rsidRDefault="00763DB6" w:rsidP="00763DB6">
            <w:pPr>
              <w:pStyle w:val="Standard"/>
              <w:jc w:val="center"/>
              <w:rPr>
                <w:b/>
              </w:rPr>
            </w:pPr>
            <w:r w:rsidRPr="007D0B84">
              <w:rPr>
                <w:b/>
              </w:rPr>
              <w:t>Nosacījumi</w:t>
            </w:r>
          </w:p>
        </w:tc>
      </w:tr>
      <w:tr w:rsidR="00763DB6" w:rsidRPr="003A4392" w14:paraId="077E84D8" w14:textId="77777777" w:rsidTr="00C4781E">
        <w:trPr>
          <w:trHeight w:val="34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AE1BCC" w14:textId="4085454C" w:rsidR="00763DB6" w:rsidRPr="003A4392" w:rsidRDefault="00763DB6" w:rsidP="006B7443">
            <w:pPr>
              <w:pStyle w:val="Standard"/>
              <w:jc w:val="center"/>
            </w:pPr>
            <w:r>
              <w:t>5.1.</w:t>
            </w:r>
          </w:p>
        </w:tc>
        <w:tc>
          <w:tcPr>
            <w:tcW w:w="2694" w:type="dxa"/>
            <w:tcBorders>
              <w:top w:val="single" w:sz="4" w:space="0" w:color="000000"/>
              <w:left w:val="single" w:sz="4" w:space="0" w:color="000000"/>
            </w:tcBorders>
          </w:tcPr>
          <w:p w14:paraId="1575700A" w14:textId="4623487A" w:rsidR="00763DB6" w:rsidRDefault="00763DB6" w:rsidP="00763DB6">
            <w:pPr>
              <w:pStyle w:val="Standard"/>
              <w:jc w:val="both"/>
            </w:pPr>
            <w:r>
              <w:t>Projektēšanas ilgums</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14:paraId="506D2DAF" w14:textId="44091326" w:rsidR="00763DB6" w:rsidRPr="004D29A0" w:rsidRDefault="00763DB6" w:rsidP="00763DB6">
            <w:pPr>
              <w:pStyle w:val="Standard"/>
              <w:jc w:val="both"/>
            </w:pPr>
            <w:r w:rsidRPr="004D29A0">
              <w:t>Līguma izpildes termiņi saskaņā ar līgumu</w:t>
            </w:r>
            <w:r w:rsidR="00C4052D">
              <w:t>.</w:t>
            </w:r>
            <w:r w:rsidR="0016586F">
              <w:t xml:space="preserve"> </w:t>
            </w:r>
          </w:p>
        </w:tc>
      </w:tr>
      <w:tr w:rsidR="00763DB6" w:rsidRPr="003A4392" w14:paraId="1861F4C1" w14:textId="77777777" w:rsidTr="00C4781E">
        <w:trPr>
          <w:trHeight w:val="34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874AAF" w14:textId="00F75F77" w:rsidR="00763DB6" w:rsidRDefault="00763DB6" w:rsidP="006B7443">
            <w:pPr>
              <w:pStyle w:val="Standard"/>
              <w:jc w:val="center"/>
            </w:pPr>
            <w:r>
              <w:t>5.2.</w:t>
            </w:r>
          </w:p>
        </w:tc>
        <w:tc>
          <w:tcPr>
            <w:tcW w:w="2694" w:type="dxa"/>
            <w:tcBorders>
              <w:top w:val="single" w:sz="4" w:space="0" w:color="000000"/>
              <w:left w:val="single" w:sz="4" w:space="0" w:color="000000"/>
            </w:tcBorders>
          </w:tcPr>
          <w:p w14:paraId="3248CF47" w14:textId="1595069A" w:rsidR="00763DB6" w:rsidRDefault="00763DB6" w:rsidP="00763DB6">
            <w:pPr>
              <w:pStyle w:val="Standard"/>
              <w:jc w:val="both"/>
            </w:pPr>
            <w:r>
              <w:t>Projektēšanas uzsākšanas nosacījumi</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14:paraId="04533403" w14:textId="069BD51E" w:rsidR="00B2606D" w:rsidRPr="00B2606D" w:rsidRDefault="00456C2F" w:rsidP="00456C2F">
            <w:pPr>
              <w:pStyle w:val="NoSpacing"/>
              <w:ind w:left="603" w:hanging="708"/>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B2606D">
              <w:rPr>
                <w:rFonts w:ascii="Times New Roman" w:eastAsia="Times New Roman" w:hAnsi="Times New Roman" w:cs="Times New Roman"/>
                <w:kern w:val="3"/>
                <w:sz w:val="24"/>
                <w:szCs w:val="24"/>
                <w:lang w:eastAsia="zh-CN"/>
              </w:rPr>
              <w:t xml:space="preserve">5.2.1. </w:t>
            </w:r>
            <w:r w:rsidR="001E4CCD">
              <w:rPr>
                <w:rFonts w:ascii="Times New Roman" w:eastAsia="Times New Roman" w:hAnsi="Times New Roman" w:cs="Times New Roman"/>
                <w:kern w:val="3"/>
                <w:sz w:val="24"/>
                <w:szCs w:val="24"/>
                <w:lang w:eastAsia="zh-CN"/>
              </w:rPr>
              <w:t xml:space="preserve"> </w:t>
            </w:r>
            <w:r w:rsidR="00B2606D">
              <w:rPr>
                <w:rFonts w:ascii="Times New Roman" w:eastAsia="Times New Roman" w:hAnsi="Times New Roman" w:cs="Times New Roman"/>
                <w:kern w:val="3"/>
                <w:sz w:val="24"/>
                <w:szCs w:val="24"/>
                <w:lang w:eastAsia="zh-CN"/>
              </w:rPr>
              <w:t xml:space="preserve"> </w:t>
            </w:r>
            <w:r w:rsidR="00CB0C99">
              <w:rPr>
                <w:rFonts w:ascii="Times New Roman" w:eastAsia="Times New Roman" w:hAnsi="Times New Roman" w:cs="Times New Roman"/>
                <w:kern w:val="3"/>
                <w:sz w:val="24"/>
                <w:szCs w:val="24"/>
                <w:lang w:eastAsia="zh-CN"/>
              </w:rPr>
              <w:t>Ieceres</w:t>
            </w:r>
            <w:r w:rsidR="00B2606D" w:rsidRPr="00B2606D">
              <w:rPr>
                <w:rFonts w:ascii="Times New Roman" w:eastAsia="Times New Roman" w:hAnsi="Times New Roman" w:cs="Times New Roman"/>
                <w:kern w:val="3"/>
                <w:sz w:val="24"/>
                <w:szCs w:val="24"/>
                <w:lang w:eastAsia="zh-CN"/>
              </w:rPr>
              <w:t xml:space="preserve"> izstrādes laikā jāpiedalās Objekta apsekošanās kopā ar Pasūtītāja pārstāvi, precizējot Pasūtītāja prasības būvniecības ieceres izstrādei</w:t>
            </w:r>
            <w:r w:rsidR="005816D4">
              <w:rPr>
                <w:rFonts w:ascii="Times New Roman" w:eastAsia="Times New Roman" w:hAnsi="Times New Roman" w:cs="Times New Roman"/>
                <w:kern w:val="3"/>
                <w:sz w:val="24"/>
                <w:szCs w:val="24"/>
                <w:lang w:eastAsia="zh-CN"/>
              </w:rPr>
              <w:t>.</w:t>
            </w:r>
            <w:r w:rsidR="00B2606D" w:rsidRPr="00B2606D">
              <w:rPr>
                <w:rFonts w:ascii="Times New Roman" w:eastAsia="Times New Roman" w:hAnsi="Times New Roman" w:cs="Times New Roman"/>
                <w:kern w:val="3"/>
                <w:sz w:val="24"/>
                <w:szCs w:val="24"/>
                <w:lang w:eastAsia="zh-CN"/>
              </w:rPr>
              <w:t xml:space="preserve"> </w:t>
            </w:r>
          </w:p>
          <w:p w14:paraId="0B8D0825" w14:textId="78A2FAA1" w:rsidR="00763DB6" w:rsidRDefault="00B2606D" w:rsidP="00456C2F">
            <w:pPr>
              <w:pStyle w:val="Standard"/>
              <w:tabs>
                <w:tab w:val="left" w:pos="745"/>
              </w:tabs>
              <w:ind w:left="603" w:hanging="603"/>
              <w:jc w:val="both"/>
            </w:pPr>
            <w:r>
              <w:t>5.2.3.</w:t>
            </w:r>
            <w:r w:rsidR="00763DB6" w:rsidRPr="008B7F83">
              <w:t xml:space="preserve">Būvniecības ieceres dokumentācijas izstrādei nepieciešamās papildu izpētes Izpildītājs veic tādā apjomā, lai var pārliecināties un uzņemties atbildību par projekta risinājumu pamatotību. </w:t>
            </w:r>
          </w:p>
          <w:p w14:paraId="2E449702" w14:textId="1F75E282" w:rsidR="00C61558" w:rsidRPr="006B7585" w:rsidRDefault="00B2606D" w:rsidP="00456C2F">
            <w:pPr>
              <w:pStyle w:val="Standard"/>
              <w:ind w:left="603" w:hanging="603"/>
              <w:jc w:val="both"/>
            </w:pPr>
            <w:r>
              <w:t xml:space="preserve">5.2.4. </w:t>
            </w:r>
            <w:r w:rsidR="00763DB6">
              <w:t>Veikto izpētes darbu rezultāti jāiesniedz Pasūtītājam kopā ar būvniecības ieceres dokumentāciju.</w:t>
            </w:r>
          </w:p>
        </w:tc>
      </w:tr>
      <w:tr w:rsidR="00763DB6" w:rsidRPr="003A4392" w14:paraId="6B5E3046" w14:textId="77777777" w:rsidTr="00C4781E">
        <w:trPr>
          <w:trHeight w:val="53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0FE0E12" w14:textId="24BABF93" w:rsidR="00763DB6" w:rsidRPr="003A4392" w:rsidRDefault="00763DB6" w:rsidP="006B7443">
            <w:pPr>
              <w:pStyle w:val="Standard"/>
              <w:jc w:val="center"/>
            </w:pPr>
            <w:r>
              <w:t>5.3.</w:t>
            </w:r>
          </w:p>
        </w:tc>
        <w:tc>
          <w:tcPr>
            <w:tcW w:w="2694" w:type="dxa"/>
            <w:tcBorders>
              <w:top w:val="single" w:sz="4" w:space="0" w:color="000000"/>
              <w:left w:val="single" w:sz="4" w:space="0" w:color="000000"/>
            </w:tcBorders>
          </w:tcPr>
          <w:p w14:paraId="6D6E9B68" w14:textId="11353029" w:rsidR="00763DB6" w:rsidRPr="00C95957" w:rsidRDefault="00763DB6" w:rsidP="00763DB6">
            <w:pPr>
              <w:pStyle w:val="Standard"/>
              <w:jc w:val="both"/>
              <w:rPr>
                <w:color w:val="000000" w:themeColor="text1"/>
              </w:rPr>
            </w:pPr>
            <w:r w:rsidRPr="00C95957">
              <w:rPr>
                <w:color w:val="000000" w:themeColor="text1"/>
              </w:rPr>
              <w:t>Saskaņošana ar Pasūtītāju</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14:paraId="09C21695" w14:textId="70DD30C2" w:rsidR="00C95957" w:rsidRPr="00C95957" w:rsidRDefault="00C95957" w:rsidP="005816D4">
            <w:pPr>
              <w:pStyle w:val="NoSpacing"/>
              <w:numPr>
                <w:ilvl w:val="2"/>
                <w:numId w:val="40"/>
              </w:numPr>
              <w:rPr>
                <w:rFonts w:ascii="Times New Roman" w:hAnsi="Times New Roman" w:cs="Times New Roman"/>
                <w:color w:val="000000" w:themeColor="text1"/>
              </w:rPr>
            </w:pPr>
            <w:r w:rsidRPr="00C95957">
              <w:rPr>
                <w:rFonts w:ascii="Times New Roman" w:eastAsia="Times New Roman" w:hAnsi="Times New Roman" w:cs="Times New Roman"/>
                <w:color w:val="000000" w:themeColor="text1"/>
                <w:sz w:val="24"/>
                <w:szCs w:val="24"/>
              </w:rPr>
              <w:t xml:space="preserve">Vismaz divas </w:t>
            </w:r>
            <w:proofErr w:type="spellStart"/>
            <w:r w:rsidRPr="00C95957">
              <w:rPr>
                <w:rFonts w:ascii="Times New Roman" w:eastAsia="Times New Roman" w:hAnsi="Times New Roman" w:cs="Times New Roman"/>
                <w:color w:val="000000" w:themeColor="text1"/>
                <w:sz w:val="24"/>
                <w:szCs w:val="24"/>
              </w:rPr>
              <w:t>vizu</w:t>
            </w:r>
            <w:r>
              <w:rPr>
                <w:rFonts w:ascii="Times New Roman" w:eastAsia="Times New Roman" w:hAnsi="Times New Roman" w:cs="Times New Roman"/>
                <w:color w:val="000000" w:themeColor="text1"/>
                <w:sz w:val="24"/>
                <w:szCs w:val="24"/>
              </w:rPr>
              <w:t>a</w:t>
            </w:r>
            <w:r w:rsidRPr="00C95957">
              <w:rPr>
                <w:rFonts w:ascii="Times New Roman" w:eastAsia="Times New Roman" w:hAnsi="Times New Roman" w:cs="Times New Roman"/>
                <w:color w:val="000000" w:themeColor="text1"/>
                <w:sz w:val="24"/>
                <w:szCs w:val="24"/>
              </w:rPr>
              <w:t>lizā</w:t>
            </w:r>
            <w:r>
              <w:rPr>
                <w:rFonts w:ascii="Times New Roman" w:eastAsia="Times New Roman" w:hAnsi="Times New Roman" w:cs="Times New Roman"/>
                <w:color w:val="000000" w:themeColor="text1"/>
                <w:sz w:val="24"/>
                <w:szCs w:val="24"/>
              </w:rPr>
              <w:t>c</w:t>
            </w:r>
            <w:r w:rsidRPr="00C95957">
              <w:rPr>
                <w:rFonts w:ascii="Times New Roman" w:eastAsia="Times New Roman" w:hAnsi="Times New Roman" w:cs="Times New Roman"/>
                <w:color w:val="000000" w:themeColor="text1"/>
                <w:sz w:val="24"/>
                <w:szCs w:val="24"/>
              </w:rPr>
              <w:t>ijas</w:t>
            </w:r>
            <w:proofErr w:type="spellEnd"/>
            <w:r w:rsidRPr="00C95957">
              <w:rPr>
                <w:rFonts w:ascii="Times New Roman" w:eastAsia="Times New Roman" w:hAnsi="Times New Roman" w:cs="Times New Roman"/>
                <w:color w:val="000000" w:themeColor="text1"/>
                <w:sz w:val="24"/>
                <w:szCs w:val="24"/>
              </w:rPr>
              <w:t xml:space="preserve"> ar provizoriskajām izmaksām atbilstoši tehnisko specifikāciju 3.2 punkta aprakstam </w:t>
            </w:r>
            <w:r w:rsidRPr="00C95957">
              <w:rPr>
                <w:rFonts w:ascii="Times New Roman" w:eastAsia="Times New Roman" w:hAnsi="Times New Roman" w:cs="Times New Roman"/>
                <w:color w:val="000000" w:themeColor="text1"/>
                <w:kern w:val="3"/>
                <w:sz w:val="24"/>
                <w:szCs w:val="24"/>
                <w:lang w:eastAsia="zh-CN"/>
              </w:rPr>
              <w:t>atbilstoši jāiesniedz Pasūtītājam līgumā noteiktajiem termiņiem</w:t>
            </w:r>
            <w:r w:rsidRPr="00C95957">
              <w:rPr>
                <w:rFonts w:ascii="Times New Roman" w:eastAsia="Times New Roman" w:hAnsi="Times New Roman" w:cs="Times New Roman"/>
                <w:color w:val="000000" w:themeColor="text1"/>
                <w:sz w:val="24"/>
                <w:szCs w:val="24"/>
              </w:rPr>
              <w:t xml:space="preserve"> </w:t>
            </w:r>
          </w:p>
          <w:p w14:paraId="7C0E07FB" w14:textId="3EFBCEB6" w:rsidR="00D3377C" w:rsidRPr="00C95957" w:rsidRDefault="00C95957" w:rsidP="005816D4">
            <w:pPr>
              <w:pStyle w:val="NoSpacing"/>
              <w:numPr>
                <w:ilvl w:val="2"/>
                <w:numId w:val="40"/>
              </w:numPr>
              <w:rPr>
                <w:rFonts w:ascii="Times New Roman" w:eastAsia="Times New Roman" w:hAnsi="Times New Roman" w:cs="Times New Roman"/>
                <w:color w:val="000000" w:themeColor="text1"/>
                <w:kern w:val="3"/>
                <w:sz w:val="24"/>
                <w:szCs w:val="24"/>
                <w:lang w:eastAsia="zh-CN"/>
              </w:rPr>
            </w:pPr>
            <w:r w:rsidRPr="00C95957">
              <w:rPr>
                <w:rFonts w:ascii="Times New Roman" w:eastAsia="Times New Roman" w:hAnsi="Times New Roman" w:cs="Times New Roman"/>
                <w:color w:val="000000" w:themeColor="text1"/>
                <w:kern w:val="3"/>
                <w:sz w:val="24"/>
                <w:szCs w:val="24"/>
                <w:lang w:eastAsia="zh-CN"/>
              </w:rPr>
              <w:t>Pasūtītāja izvēlētā risinājuma v</w:t>
            </w:r>
            <w:r w:rsidR="00E418AF" w:rsidRPr="00C95957">
              <w:rPr>
                <w:rFonts w:ascii="Times New Roman" w:eastAsia="Times New Roman" w:hAnsi="Times New Roman" w:cs="Times New Roman"/>
                <w:color w:val="000000" w:themeColor="text1"/>
                <w:kern w:val="3"/>
                <w:sz w:val="24"/>
                <w:szCs w:val="24"/>
                <w:lang w:eastAsia="zh-CN"/>
              </w:rPr>
              <w:t>eicamo darbu daudzumu saraksts</w:t>
            </w:r>
            <w:r w:rsidR="00AD4308" w:rsidRPr="00C95957">
              <w:rPr>
                <w:rFonts w:ascii="Times New Roman" w:eastAsia="Times New Roman" w:hAnsi="Times New Roman" w:cs="Times New Roman"/>
                <w:color w:val="000000" w:themeColor="text1"/>
                <w:kern w:val="3"/>
                <w:sz w:val="24"/>
                <w:szCs w:val="24"/>
                <w:lang w:eastAsia="zh-CN"/>
              </w:rPr>
              <w:t xml:space="preserve"> un izmaksas</w:t>
            </w:r>
            <w:r w:rsidR="00D265DF" w:rsidRPr="00C95957">
              <w:rPr>
                <w:rFonts w:ascii="Times New Roman" w:eastAsia="Times New Roman" w:hAnsi="Times New Roman" w:cs="Times New Roman"/>
                <w:color w:val="000000" w:themeColor="text1"/>
                <w:kern w:val="3"/>
                <w:sz w:val="24"/>
                <w:szCs w:val="24"/>
                <w:lang w:eastAsia="zh-CN"/>
              </w:rPr>
              <w:t xml:space="preserve"> (Būvniecības tāmes)</w:t>
            </w:r>
            <w:r w:rsidR="00E418AF" w:rsidRPr="00C95957">
              <w:rPr>
                <w:rFonts w:ascii="Times New Roman" w:eastAsia="Times New Roman" w:hAnsi="Times New Roman" w:cs="Times New Roman"/>
                <w:color w:val="000000" w:themeColor="text1"/>
                <w:kern w:val="3"/>
                <w:sz w:val="24"/>
                <w:szCs w:val="24"/>
                <w:lang w:eastAsia="zh-CN"/>
              </w:rPr>
              <w:t xml:space="preserve"> </w:t>
            </w:r>
            <w:r w:rsidR="00AD4308" w:rsidRPr="00C95957">
              <w:rPr>
                <w:rFonts w:ascii="Times New Roman" w:eastAsia="Times New Roman" w:hAnsi="Times New Roman" w:cs="Times New Roman"/>
                <w:color w:val="000000" w:themeColor="text1"/>
                <w:kern w:val="3"/>
                <w:sz w:val="24"/>
                <w:szCs w:val="24"/>
                <w:lang w:eastAsia="zh-CN"/>
              </w:rPr>
              <w:t>jāiesniedz Pasūtītājam</w:t>
            </w:r>
            <w:r w:rsidRPr="00C95957">
              <w:rPr>
                <w:rFonts w:ascii="Times New Roman" w:eastAsia="Times New Roman" w:hAnsi="Times New Roman" w:cs="Times New Roman"/>
                <w:color w:val="000000" w:themeColor="text1"/>
                <w:kern w:val="3"/>
                <w:sz w:val="24"/>
                <w:szCs w:val="24"/>
                <w:lang w:eastAsia="zh-CN"/>
              </w:rPr>
              <w:t xml:space="preserve"> pirms ievietošanas BIS</w:t>
            </w:r>
            <w:r w:rsidR="00AC6BC1" w:rsidRPr="00C95957">
              <w:rPr>
                <w:rFonts w:ascii="Times New Roman" w:eastAsia="Times New Roman" w:hAnsi="Times New Roman" w:cs="Times New Roman"/>
                <w:color w:val="000000" w:themeColor="text1"/>
                <w:kern w:val="3"/>
                <w:sz w:val="24"/>
                <w:szCs w:val="24"/>
                <w:lang w:eastAsia="zh-CN"/>
              </w:rPr>
              <w:t>.</w:t>
            </w:r>
            <w:r w:rsidR="00AD4308" w:rsidRPr="00C95957">
              <w:rPr>
                <w:rFonts w:ascii="Times New Roman" w:eastAsia="Times New Roman" w:hAnsi="Times New Roman" w:cs="Times New Roman"/>
                <w:color w:val="000000" w:themeColor="text1"/>
                <w:kern w:val="3"/>
                <w:sz w:val="24"/>
                <w:szCs w:val="24"/>
                <w:lang w:eastAsia="zh-CN"/>
              </w:rPr>
              <w:t xml:space="preserve"> </w:t>
            </w:r>
            <w:r w:rsidR="00B2606D" w:rsidRPr="00C95957">
              <w:rPr>
                <w:rFonts w:ascii="Times New Roman" w:eastAsia="Times New Roman" w:hAnsi="Times New Roman" w:cs="Times New Roman"/>
                <w:color w:val="000000" w:themeColor="text1"/>
                <w:kern w:val="3"/>
                <w:sz w:val="24"/>
                <w:szCs w:val="24"/>
                <w:lang w:eastAsia="zh-CN"/>
              </w:rPr>
              <w:t>Visās sagatavojamās tabulās pielietot mērvienības un to saīsinājumus atbilstoši LBN 501-17 un MK noteikumiem Nr. 1186 “Mērvienību noteikumi”.</w:t>
            </w:r>
            <w:r w:rsidR="005816D4" w:rsidRPr="00C95957">
              <w:rPr>
                <w:rFonts w:ascii="Times New Roman" w:eastAsia="Times New Roman" w:hAnsi="Times New Roman" w:cs="Times New Roman"/>
                <w:color w:val="000000" w:themeColor="text1"/>
                <w:kern w:val="3"/>
                <w:sz w:val="24"/>
                <w:szCs w:val="24"/>
                <w:lang w:eastAsia="zh-CN"/>
              </w:rPr>
              <w:t xml:space="preserve"> </w:t>
            </w:r>
          </w:p>
          <w:p w14:paraId="241F4A77" w14:textId="642F12A6" w:rsidR="00670235" w:rsidRPr="00C95957" w:rsidRDefault="00670235" w:rsidP="00B2606D">
            <w:pPr>
              <w:pStyle w:val="ListParagraph"/>
              <w:numPr>
                <w:ilvl w:val="2"/>
                <w:numId w:val="40"/>
              </w:numPr>
              <w:jc w:val="both"/>
              <w:rPr>
                <w:rFonts w:ascii="Times New Roman" w:eastAsia="Times New Roman" w:hAnsi="Times New Roman" w:cs="Times New Roman"/>
                <w:color w:val="000000" w:themeColor="text1"/>
                <w:kern w:val="3"/>
                <w:sz w:val="24"/>
                <w:szCs w:val="24"/>
                <w:lang w:eastAsia="zh-CN"/>
              </w:rPr>
            </w:pPr>
            <w:r w:rsidRPr="00C95957">
              <w:rPr>
                <w:rFonts w:ascii="Times New Roman" w:eastAsia="Times New Roman" w:hAnsi="Times New Roman" w:cs="Times New Roman"/>
                <w:color w:val="000000" w:themeColor="text1"/>
                <w:kern w:val="3"/>
                <w:sz w:val="24"/>
                <w:szCs w:val="24"/>
                <w:lang w:eastAsia="zh-CN"/>
              </w:rPr>
              <w:t xml:space="preserve">Būvvaldē saskaņots </w:t>
            </w:r>
            <w:r w:rsidR="00EA7E29" w:rsidRPr="00C95957">
              <w:rPr>
                <w:rFonts w:ascii="Times New Roman" w:eastAsia="Times New Roman" w:hAnsi="Times New Roman" w:cs="Times New Roman"/>
                <w:color w:val="000000" w:themeColor="text1"/>
                <w:kern w:val="3"/>
                <w:sz w:val="24"/>
                <w:szCs w:val="24"/>
                <w:lang w:eastAsia="zh-CN"/>
              </w:rPr>
              <w:t xml:space="preserve">paskaidrojuma raksts </w:t>
            </w:r>
            <w:r w:rsidRPr="00C95957">
              <w:rPr>
                <w:rFonts w:ascii="Times New Roman" w:eastAsia="Times New Roman" w:hAnsi="Times New Roman" w:cs="Times New Roman"/>
                <w:color w:val="000000" w:themeColor="text1"/>
                <w:kern w:val="3"/>
                <w:sz w:val="24"/>
                <w:szCs w:val="24"/>
                <w:lang w:eastAsia="zh-CN"/>
              </w:rPr>
              <w:t xml:space="preserve">(atzīme BIS – projektēšanas nosacījumu izpilde) </w:t>
            </w:r>
            <w:r w:rsidR="00E3090D" w:rsidRPr="00C95957">
              <w:rPr>
                <w:rFonts w:ascii="Times New Roman" w:eastAsia="Times New Roman" w:hAnsi="Times New Roman" w:cs="Times New Roman"/>
                <w:color w:val="000000" w:themeColor="text1"/>
                <w:kern w:val="3"/>
                <w:sz w:val="24"/>
                <w:szCs w:val="24"/>
                <w:lang w:eastAsia="zh-CN"/>
              </w:rPr>
              <w:t>jāiesniedz Pasūtītājam atbilstoši līgumā noteiktajiem termiņiem.</w:t>
            </w:r>
          </w:p>
          <w:p w14:paraId="18F64A7F" w14:textId="137EEFE4" w:rsidR="00670235" w:rsidRPr="00C95957" w:rsidRDefault="00860B6A" w:rsidP="00B2606D">
            <w:pPr>
              <w:pStyle w:val="ListParagraph"/>
              <w:numPr>
                <w:ilvl w:val="2"/>
                <w:numId w:val="40"/>
              </w:numPr>
              <w:jc w:val="both"/>
              <w:rPr>
                <w:rFonts w:ascii="Times New Roman" w:eastAsia="Times New Roman" w:hAnsi="Times New Roman" w:cs="Times New Roman"/>
                <w:color w:val="000000" w:themeColor="text1"/>
                <w:kern w:val="3"/>
                <w:sz w:val="24"/>
                <w:szCs w:val="24"/>
                <w:lang w:eastAsia="zh-CN"/>
              </w:rPr>
            </w:pPr>
            <w:r>
              <w:rPr>
                <w:rFonts w:ascii="Times New Roman" w:eastAsia="Times New Roman" w:hAnsi="Times New Roman" w:cs="Times New Roman"/>
                <w:color w:val="000000" w:themeColor="text1"/>
                <w:kern w:val="3"/>
                <w:sz w:val="24"/>
                <w:szCs w:val="24"/>
                <w:lang w:eastAsia="zh-CN"/>
              </w:rPr>
              <w:t>Būvniecības i</w:t>
            </w:r>
            <w:r w:rsidRPr="00C95957">
              <w:rPr>
                <w:rFonts w:ascii="Times New Roman" w:eastAsia="Times New Roman" w:hAnsi="Times New Roman" w:cs="Times New Roman"/>
                <w:color w:val="000000" w:themeColor="text1"/>
                <w:kern w:val="3"/>
                <w:sz w:val="24"/>
                <w:szCs w:val="24"/>
                <w:lang w:eastAsia="zh-CN"/>
              </w:rPr>
              <w:t xml:space="preserve">eceres </w:t>
            </w:r>
            <w:r w:rsidR="00763DB6" w:rsidRPr="00C95957">
              <w:rPr>
                <w:rFonts w:ascii="Times New Roman" w:eastAsia="Times New Roman" w:hAnsi="Times New Roman" w:cs="Times New Roman"/>
                <w:color w:val="000000" w:themeColor="text1"/>
                <w:kern w:val="3"/>
                <w:sz w:val="24"/>
                <w:szCs w:val="24"/>
                <w:lang w:eastAsia="zh-CN"/>
              </w:rPr>
              <w:t>izstrādes laikā, pēc Pasūtītāja pieprasījuma, informēt par projektēšanas gaitu un veiktajiem un plānotajiem projektēšanas darbiem.</w:t>
            </w:r>
          </w:p>
          <w:p w14:paraId="474CE0F0" w14:textId="71125E69" w:rsidR="00763DB6" w:rsidRPr="00C95957" w:rsidRDefault="00763DB6" w:rsidP="00670235">
            <w:pPr>
              <w:pStyle w:val="ListParagraph"/>
              <w:numPr>
                <w:ilvl w:val="2"/>
                <w:numId w:val="2"/>
              </w:numPr>
              <w:jc w:val="both"/>
              <w:rPr>
                <w:rFonts w:ascii="Times New Roman" w:eastAsia="Times New Roman" w:hAnsi="Times New Roman" w:cs="Times New Roman"/>
                <w:color w:val="000000" w:themeColor="text1"/>
                <w:kern w:val="3"/>
                <w:sz w:val="24"/>
                <w:szCs w:val="24"/>
                <w:lang w:eastAsia="zh-CN"/>
              </w:rPr>
            </w:pPr>
            <w:r w:rsidRPr="00C95957">
              <w:rPr>
                <w:rFonts w:ascii="Times New Roman" w:eastAsia="Times New Roman" w:hAnsi="Times New Roman" w:cs="Times New Roman"/>
                <w:color w:val="000000" w:themeColor="text1"/>
                <w:kern w:val="3"/>
                <w:sz w:val="24"/>
                <w:szCs w:val="24"/>
                <w:lang w:eastAsia="zh-CN"/>
              </w:rPr>
              <w:t>Pasūtītājs iesniegto</w:t>
            </w:r>
            <w:r w:rsidR="00F74B91" w:rsidRPr="00C95957">
              <w:rPr>
                <w:rFonts w:ascii="Times New Roman" w:eastAsia="Times New Roman" w:hAnsi="Times New Roman" w:cs="Times New Roman"/>
                <w:color w:val="000000" w:themeColor="text1"/>
                <w:kern w:val="3"/>
                <w:sz w:val="24"/>
                <w:szCs w:val="24"/>
                <w:lang w:eastAsia="zh-CN"/>
              </w:rPr>
              <w:t>s</w:t>
            </w:r>
            <w:r w:rsidRPr="00C95957">
              <w:rPr>
                <w:rFonts w:ascii="Times New Roman" w:eastAsia="Times New Roman" w:hAnsi="Times New Roman" w:cs="Times New Roman"/>
                <w:color w:val="000000" w:themeColor="text1"/>
                <w:kern w:val="3"/>
                <w:sz w:val="24"/>
                <w:szCs w:val="24"/>
                <w:lang w:eastAsia="zh-CN"/>
              </w:rPr>
              <w:t xml:space="preserve"> Izpildītāja </w:t>
            </w:r>
            <w:r w:rsidR="00C95957">
              <w:rPr>
                <w:rFonts w:ascii="Times New Roman" w:eastAsia="Times New Roman" w:hAnsi="Times New Roman" w:cs="Times New Roman"/>
                <w:color w:val="000000" w:themeColor="text1"/>
                <w:kern w:val="3"/>
                <w:sz w:val="24"/>
                <w:szCs w:val="24"/>
                <w:lang w:eastAsia="zh-CN"/>
              </w:rPr>
              <w:t>ieceres</w:t>
            </w:r>
            <w:r w:rsidRPr="00C95957">
              <w:rPr>
                <w:rFonts w:ascii="Times New Roman" w:eastAsia="Times New Roman" w:hAnsi="Times New Roman" w:cs="Times New Roman"/>
                <w:color w:val="000000" w:themeColor="text1"/>
                <w:kern w:val="3"/>
                <w:sz w:val="24"/>
                <w:szCs w:val="24"/>
                <w:lang w:eastAsia="zh-CN"/>
              </w:rPr>
              <w:t xml:space="preserve"> risinājumu</w:t>
            </w:r>
            <w:r w:rsidR="00F74B91" w:rsidRPr="00C95957">
              <w:rPr>
                <w:rFonts w:ascii="Times New Roman" w:eastAsia="Times New Roman" w:hAnsi="Times New Roman" w:cs="Times New Roman"/>
                <w:color w:val="000000" w:themeColor="text1"/>
                <w:kern w:val="3"/>
                <w:sz w:val="24"/>
                <w:szCs w:val="24"/>
                <w:lang w:eastAsia="zh-CN"/>
              </w:rPr>
              <w:t>s</w:t>
            </w:r>
            <w:r w:rsidRPr="00C95957">
              <w:rPr>
                <w:rFonts w:ascii="Times New Roman" w:eastAsia="Times New Roman" w:hAnsi="Times New Roman" w:cs="Times New Roman"/>
                <w:color w:val="000000" w:themeColor="text1"/>
                <w:kern w:val="3"/>
                <w:sz w:val="24"/>
                <w:szCs w:val="24"/>
                <w:lang w:eastAsia="zh-CN"/>
              </w:rPr>
              <w:t xml:space="preserve"> no saņemšanas brīža izskata </w:t>
            </w:r>
            <w:r w:rsidR="006614A4" w:rsidRPr="00C95957">
              <w:rPr>
                <w:rFonts w:ascii="Times New Roman" w:eastAsia="Times New Roman" w:hAnsi="Times New Roman" w:cs="Times New Roman"/>
                <w:color w:val="000000" w:themeColor="text1"/>
                <w:kern w:val="3"/>
                <w:sz w:val="24"/>
                <w:szCs w:val="24"/>
                <w:lang w:eastAsia="zh-CN"/>
              </w:rPr>
              <w:t>1</w:t>
            </w:r>
            <w:r w:rsidRPr="00C95957">
              <w:rPr>
                <w:rFonts w:ascii="Times New Roman" w:eastAsia="Times New Roman" w:hAnsi="Times New Roman" w:cs="Times New Roman"/>
                <w:color w:val="000000" w:themeColor="text1"/>
                <w:kern w:val="3"/>
                <w:sz w:val="24"/>
                <w:szCs w:val="24"/>
                <w:lang w:eastAsia="zh-CN"/>
              </w:rPr>
              <w:t xml:space="preserve"> (</w:t>
            </w:r>
            <w:r w:rsidR="006614A4" w:rsidRPr="00C95957">
              <w:rPr>
                <w:rFonts w:ascii="Times New Roman" w:eastAsia="Times New Roman" w:hAnsi="Times New Roman" w:cs="Times New Roman"/>
                <w:color w:val="000000" w:themeColor="text1"/>
                <w:kern w:val="3"/>
                <w:sz w:val="24"/>
                <w:szCs w:val="24"/>
                <w:lang w:eastAsia="zh-CN"/>
              </w:rPr>
              <w:t>vienas</w:t>
            </w:r>
            <w:r w:rsidRPr="00C95957">
              <w:rPr>
                <w:rFonts w:ascii="Times New Roman" w:eastAsia="Times New Roman" w:hAnsi="Times New Roman" w:cs="Times New Roman"/>
                <w:color w:val="000000" w:themeColor="text1"/>
                <w:kern w:val="3"/>
                <w:sz w:val="24"/>
                <w:szCs w:val="24"/>
                <w:lang w:eastAsia="zh-CN"/>
              </w:rPr>
              <w:t>) nedēļ</w:t>
            </w:r>
            <w:r w:rsidR="006614A4" w:rsidRPr="00C95957">
              <w:rPr>
                <w:rFonts w:ascii="Times New Roman" w:eastAsia="Times New Roman" w:hAnsi="Times New Roman" w:cs="Times New Roman"/>
                <w:color w:val="000000" w:themeColor="text1"/>
                <w:kern w:val="3"/>
                <w:sz w:val="24"/>
                <w:szCs w:val="24"/>
                <w:lang w:eastAsia="zh-CN"/>
              </w:rPr>
              <w:t>as</w:t>
            </w:r>
            <w:r w:rsidRPr="00C95957">
              <w:rPr>
                <w:rFonts w:ascii="Times New Roman" w:eastAsia="Times New Roman" w:hAnsi="Times New Roman" w:cs="Times New Roman"/>
                <w:color w:val="000000" w:themeColor="text1"/>
                <w:kern w:val="3"/>
                <w:sz w:val="24"/>
                <w:szCs w:val="24"/>
                <w:lang w:eastAsia="zh-CN"/>
              </w:rPr>
              <w:t xml:space="preserve"> laikā.</w:t>
            </w:r>
          </w:p>
        </w:tc>
      </w:tr>
      <w:tr w:rsidR="00763DB6" w:rsidRPr="003A4392" w14:paraId="28471BAD" w14:textId="77777777" w:rsidTr="00C4781E">
        <w:trPr>
          <w:trHeight w:val="53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5971506" w14:textId="26278197" w:rsidR="00763DB6" w:rsidRDefault="00763DB6" w:rsidP="006B7443">
            <w:pPr>
              <w:pStyle w:val="Standard"/>
              <w:jc w:val="center"/>
            </w:pPr>
            <w:r>
              <w:t>5.</w:t>
            </w:r>
            <w:r w:rsidR="002C517D">
              <w:t>4</w:t>
            </w:r>
            <w:r>
              <w:t>.</w:t>
            </w:r>
          </w:p>
        </w:tc>
        <w:tc>
          <w:tcPr>
            <w:tcW w:w="2694" w:type="dxa"/>
            <w:tcBorders>
              <w:top w:val="single" w:sz="4" w:space="0" w:color="000000"/>
              <w:left w:val="single" w:sz="4" w:space="0" w:color="000000"/>
            </w:tcBorders>
          </w:tcPr>
          <w:p w14:paraId="200E606C" w14:textId="26AF0CC2" w:rsidR="00763DB6" w:rsidRDefault="00763DB6" w:rsidP="00763DB6">
            <w:pPr>
              <w:pStyle w:val="Standard"/>
            </w:pPr>
            <w:r>
              <w:t xml:space="preserve">Saskaņošana ar citām institūcijām </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14:paraId="6295CF85" w14:textId="241091AD" w:rsidR="004A3B68" w:rsidRPr="001F0A62" w:rsidRDefault="002C517D" w:rsidP="002C517D">
            <w:pPr>
              <w:pStyle w:val="Standard"/>
              <w:jc w:val="both"/>
            </w:pPr>
            <w:r>
              <w:t>5.4.1.</w:t>
            </w:r>
            <w:r w:rsidR="00456C2F">
              <w:t xml:space="preserve">   </w:t>
            </w:r>
            <w:r w:rsidR="00763DB6">
              <w:t>Veic Izpildītājs</w:t>
            </w:r>
            <w:r>
              <w:t>.</w:t>
            </w:r>
          </w:p>
        </w:tc>
      </w:tr>
      <w:tr w:rsidR="00763DB6" w:rsidRPr="003A4392" w14:paraId="7486DCDF" w14:textId="77777777" w:rsidTr="00C4781E">
        <w:trPr>
          <w:trHeight w:val="53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96F89D6" w14:textId="2B542E37" w:rsidR="00763DB6" w:rsidRPr="003A4392" w:rsidRDefault="00763DB6" w:rsidP="006B7443">
            <w:pPr>
              <w:pStyle w:val="Standard"/>
              <w:jc w:val="center"/>
            </w:pPr>
            <w:r>
              <w:lastRenderedPageBreak/>
              <w:t>5.</w:t>
            </w:r>
            <w:r w:rsidR="002C517D">
              <w:t>5</w:t>
            </w:r>
            <w:r>
              <w:t>.</w:t>
            </w:r>
          </w:p>
        </w:tc>
        <w:tc>
          <w:tcPr>
            <w:tcW w:w="2694" w:type="dxa"/>
            <w:tcBorders>
              <w:top w:val="single" w:sz="4" w:space="0" w:color="000000"/>
              <w:left w:val="single" w:sz="4" w:space="0" w:color="000000"/>
            </w:tcBorders>
          </w:tcPr>
          <w:p w14:paraId="17078B92" w14:textId="478DDCDE" w:rsidR="00763DB6" w:rsidRDefault="00763DB6" w:rsidP="00763DB6">
            <w:pPr>
              <w:pStyle w:val="Standard"/>
            </w:pPr>
            <w:r w:rsidRPr="003A4392">
              <w:t xml:space="preserve">Būvniecības ieceres dokumentācijas eksemplāru skaits </w:t>
            </w:r>
          </w:p>
        </w:tc>
        <w:tc>
          <w:tcPr>
            <w:tcW w:w="6520" w:type="dxa"/>
            <w:tcBorders>
              <w:top w:val="single" w:sz="4" w:space="0" w:color="000000"/>
              <w:left w:val="single" w:sz="4" w:space="0" w:color="000000"/>
              <w:right w:val="single" w:sz="4" w:space="0" w:color="000000"/>
            </w:tcBorders>
            <w:tcMar>
              <w:top w:w="0" w:type="dxa"/>
              <w:left w:w="108" w:type="dxa"/>
              <w:bottom w:w="0" w:type="dxa"/>
              <w:right w:w="108" w:type="dxa"/>
            </w:tcMar>
          </w:tcPr>
          <w:p w14:paraId="6E643B5A" w14:textId="6D742679" w:rsidR="00E935AD" w:rsidRDefault="00763DB6" w:rsidP="00E935AD">
            <w:pPr>
              <w:pStyle w:val="ListParagraph"/>
              <w:numPr>
                <w:ilvl w:val="2"/>
                <w:numId w:val="30"/>
              </w:numPr>
              <w:spacing w:after="0" w:line="240" w:lineRule="auto"/>
              <w:jc w:val="both"/>
              <w:rPr>
                <w:rFonts w:ascii="Times New Roman" w:eastAsia="Times New Roman" w:hAnsi="Times New Roman" w:cs="Times New Roman"/>
                <w:kern w:val="3"/>
                <w:sz w:val="24"/>
                <w:szCs w:val="24"/>
                <w:lang w:eastAsia="zh-CN"/>
              </w:rPr>
            </w:pPr>
            <w:r w:rsidRPr="00E935AD">
              <w:rPr>
                <w:rFonts w:ascii="Times New Roman" w:eastAsia="Times New Roman" w:hAnsi="Times New Roman" w:cs="Times New Roman"/>
                <w:kern w:val="3"/>
                <w:sz w:val="24"/>
                <w:szCs w:val="24"/>
                <w:lang w:eastAsia="zh-CN"/>
              </w:rPr>
              <w:t xml:space="preserve">Izpildītājs izstrādāto dokumentāciju un grafiskos materiālus </w:t>
            </w:r>
            <w:proofErr w:type="spellStart"/>
            <w:r w:rsidRPr="00E935AD">
              <w:rPr>
                <w:rFonts w:ascii="Times New Roman" w:eastAsia="Times New Roman" w:hAnsi="Times New Roman" w:cs="Times New Roman"/>
                <w:kern w:val="3"/>
                <w:sz w:val="24"/>
                <w:szCs w:val="24"/>
                <w:lang w:eastAsia="zh-CN"/>
              </w:rPr>
              <w:t>ies</w:t>
            </w:r>
            <w:r w:rsidR="003B0E0A">
              <w:rPr>
                <w:rFonts w:ascii="Times New Roman" w:eastAsia="Times New Roman" w:hAnsi="Times New Roman" w:cs="Times New Roman"/>
                <w:kern w:val="3"/>
                <w:sz w:val="24"/>
                <w:szCs w:val="24"/>
                <w:lang w:eastAsia="zh-CN"/>
              </w:rPr>
              <w:t>ūta</w:t>
            </w:r>
            <w:proofErr w:type="spellEnd"/>
            <w:r w:rsidRPr="00E935AD">
              <w:rPr>
                <w:rFonts w:ascii="Times New Roman" w:eastAsia="Times New Roman" w:hAnsi="Times New Roman" w:cs="Times New Roman"/>
                <w:kern w:val="3"/>
                <w:sz w:val="24"/>
                <w:szCs w:val="24"/>
                <w:lang w:eastAsia="zh-CN"/>
              </w:rPr>
              <w:t xml:space="preserve"> arī elektroniskā formātā</w:t>
            </w:r>
            <w:r w:rsidR="003B0E0A">
              <w:rPr>
                <w:rFonts w:ascii="Times New Roman" w:eastAsia="Times New Roman" w:hAnsi="Times New Roman" w:cs="Times New Roman"/>
                <w:kern w:val="3"/>
                <w:sz w:val="24"/>
                <w:szCs w:val="24"/>
                <w:lang w:eastAsia="zh-CN"/>
              </w:rPr>
              <w:t xml:space="preserve"> Pasūtītāja e-pastā</w:t>
            </w:r>
            <w:r w:rsidRPr="00E935AD">
              <w:rPr>
                <w:rFonts w:ascii="Times New Roman" w:eastAsia="Times New Roman" w:hAnsi="Times New Roman" w:cs="Times New Roman"/>
                <w:kern w:val="3"/>
                <w:sz w:val="24"/>
                <w:szCs w:val="24"/>
                <w:lang w:eastAsia="zh-CN"/>
              </w:rPr>
              <w:t xml:space="preserve">: rasējumi – DWG vai DGN faili, rakstiskās daļas un tabulas MS Office failos, kā arī teksta un grafiskie faili PDF formātā. Failiem jābūt sakārtotiem tādā secībā, kā tehniskā dokumentācija  BIS. </w:t>
            </w:r>
          </w:p>
          <w:p w14:paraId="178215B1" w14:textId="6F92D0E1" w:rsidR="00763DB6" w:rsidRPr="00E935AD" w:rsidRDefault="00763DB6" w:rsidP="00E935AD">
            <w:pPr>
              <w:pStyle w:val="ListParagraph"/>
              <w:numPr>
                <w:ilvl w:val="2"/>
                <w:numId w:val="30"/>
              </w:numPr>
              <w:spacing w:after="0" w:line="240" w:lineRule="auto"/>
              <w:jc w:val="both"/>
              <w:rPr>
                <w:rFonts w:ascii="Times New Roman" w:eastAsia="Times New Roman" w:hAnsi="Times New Roman" w:cs="Times New Roman"/>
                <w:kern w:val="3"/>
                <w:sz w:val="24"/>
                <w:szCs w:val="24"/>
                <w:lang w:eastAsia="zh-CN"/>
              </w:rPr>
            </w:pPr>
            <w:r w:rsidRPr="0016586F">
              <w:rPr>
                <w:rFonts w:ascii="Times New Roman" w:eastAsia="Times New Roman" w:hAnsi="Times New Roman" w:cs="Times New Roman"/>
                <w:kern w:val="3"/>
                <w:sz w:val="24"/>
                <w:szCs w:val="24"/>
                <w:lang w:eastAsia="zh-CN"/>
              </w:rPr>
              <w:t>Būvniecības ieceres dokumentācijas izstrādes gaitā izstrādāto dokumentāciju un grafiskos materiālus iesniedz Pasūtītājam latviešu valodā.</w:t>
            </w:r>
          </w:p>
        </w:tc>
      </w:tr>
      <w:tr w:rsidR="00763DB6" w:rsidRPr="003A4392" w14:paraId="5E87BD88"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70557" w14:textId="596F8AEF" w:rsidR="00763DB6" w:rsidRPr="003A4392" w:rsidRDefault="00763DB6" w:rsidP="006B7443">
            <w:pPr>
              <w:pStyle w:val="Standard"/>
              <w:jc w:val="center"/>
            </w:pPr>
            <w:r>
              <w:rPr>
                <w:rFonts w:eastAsia="SimSun" w:cs="Arial"/>
                <w:lang w:bidi="hi-IN"/>
              </w:rPr>
              <w:br w:type="page"/>
              <w:t>5.</w:t>
            </w:r>
            <w:r w:rsidR="00EE3BB3">
              <w:rPr>
                <w:rFonts w:eastAsia="SimSun" w:cs="Arial"/>
                <w:lang w:bidi="hi-IN"/>
              </w:rPr>
              <w:t>6</w:t>
            </w:r>
            <w:r>
              <w:rPr>
                <w:rFonts w:eastAsia="SimSun" w:cs="Arial"/>
                <w:lang w:bidi="hi-IN"/>
              </w:rPr>
              <w:t>.</w:t>
            </w:r>
          </w:p>
        </w:tc>
        <w:tc>
          <w:tcPr>
            <w:tcW w:w="2694" w:type="dxa"/>
            <w:tcBorders>
              <w:top w:val="single" w:sz="4" w:space="0" w:color="000000"/>
              <w:left w:val="single" w:sz="4" w:space="0" w:color="000000"/>
              <w:bottom w:val="single" w:sz="4" w:space="0" w:color="000000"/>
            </w:tcBorders>
          </w:tcPr>
          <w:p w14:paraId="166377C8" w14:textId="03C028CA" w:rsidR="00763DB6" w:rsidRPr="00C73A3F" w:rsidRDefault="00763DB6" w:rsidP="00763DB6">
            <w:pPr>
              <w:pStyle w:val="Standard"/>
              <w:rPr>
                <w:bCs/>
              </w:rPr>
            </w:pPr>
            <w:r w:rsidRPr="003A4392">
              <w:t>Būvniecības ieceres dokumentācijas nosacījumu izpilde</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5697D" w14:textId="77777777" w:rsidR="00EE3BB3" w:rsidRPr="00EE3BB3" w:rsidRDefault="00763DB6" w:rsidP="00EE3BB3">
            <w:pPr>
              <w:pStyle w:val="ListParagraph"/>
              <w:widowControl w:val="0"/>
              <w:numPr>
                <w:ilvl w:val="2"/>
                <w:numId w:val="31"/>
              </w:numPr>
              <w:autoSpaceDN w:val="0"/>
              <w:spacing w:after="0" w:line="240" w:lineRule="auto"/>
              <w:jc w:val="both"/>
              <w:textAlignment w:val="baseline"/>
              <w:rPr>
                <w:rFonts w:ascii="Times New Roman" w:hAnsi="Times New Roman" w:cs="Times New Roman"/>
                <w:bCs/>
                <w:sz w:val="24"/>
                <w:szCs w:val="24"/>
              </w:rPr>
            </w:pPr>
            <w:r w:rsidRPr="00EE3BB3">
              <w:rPr>
                <w:rFonts w:ascii="Times New Roman" w:hAnsi="Times New Roman" w:cs="Times New Roman"/>
                <w:bCs/>
                <w:sz w:val="24"/>
                <w:szCs w:val="24"/>
              </w:rPr>
              <w:t>Pakalpojuma izpilde tiks veikta uz līguma pamata, kuru noslēgs Pasūtītājs un Izpildītājs. Izpildītājs ir atbildīgs par jebkādu apakšuzņēmēju piesaistīšanu un par konsultācijām ar jebkuru citu uzņēmumu, institūciju vai ekspertiem.</w:t>
            </w:r>
            <w:r w:rsidRPr="00EE3BB3">
              <w:rPr>
                <w:bCs/>
              </w:rPr>
              <w:t xml:space="preserve"> </w:t>
            </w:r>
          </w:p>
          <w:p w14:paraId="3B59BD48" w14:textId="11FC4B8C" w:rsidR="003700C0" w:rsidRPr="0098119F" w:rsidRDefault="003700C0" w:rsidP="00EE3BB3">
            <w:pPr>
              <w:pStyle w:val="ListParagraph"/>
              <w:widowControl w:val="0"/>
              <w:numPr>
                <w:ilvl w:val="2"/>
                <w:numId w:val="31"/>
              </w:numPr>
              <w:autoSpaceDN w:val="0"/>
              <w:spacing w:after="0" w:line="240" w:lineRule="auto"/>
              <w:jc w:val="both"/>
              <w:textAlignment w:val="baseline"/>
              <w:rPr>
                <w:rFonts w:ascii="Times New Roman" w:hAnsi="Times New Roman" w:cs="Times New Roman"/>
                <w:bCs/>
                <w:sz w:val="24"/>
                <w:szCs w:val="24"/>
              </w:rPr>
            </w:pPr>
            <w:r w:rsidRPr="0098119F">
              <w:rPr>
                <w:rFonts w:ascii="Times New Roman" w:hAnsi="Times New Roman" w:cs="Times New Roman"/>
                <w:bCs/>
                <w:sz w:val="24"/>
                <w:szCs w:val="24"/>
              </w:rPr>
              <w:t>Projektētājs sagatavo un ievieto BIS visus nepieciešamos dokumentus, lai Būvvalde izdarītu atzīmi par projektēšanas nosacījumu izpildi.</w:t>
            </w:r>
          </w:p>
          <w:p w14:paraId="0FF6CB1E" w14:textId="5C1EC61E" w:rsidR="00A42CF1" w:rsidRDefault="00763DB6" w:rsidP="00A55706">
            <w:pPr>
              <w:pStyle w:val="ListParagraph"/>
              <w:widowControl w:val="0"/>
              <w:numPr>
                <w:ilvl w:val="2"/>
                <w:numId w:val="31"/>
              </w:numPr>
              <w:autoSpaceDN w:val="0"/>
              <w:spacing w:after="0" w:line="240" w:lineRule="auto"/>
              <w:jc w:val="both"/>
              <w:textAlignment w:val="baseline"/>
              <w:rPr>
                <w:rFonts w:ascii="Times New Roman" w:hAnsi="Times New Roman" w:cs="Times New Roman"/>
                <w:bCs/>
                <w:sz w:val="24"/>
                <w:szCs w:val="24"/>
              </w:rPr>
            </w:pPr>
            <w:r w:rsidRPr="0098119F">
              <w:rPr>
                <w:rFonts w:ascii="Times New Roman" w:hAnsi="Times New Roman" w:cs="Times New Roman"/>
                <w:bCs/>
                <w:sz w:val="24"/>
                <w:szCs w:val="24"/>
              </w:rPr>
              <w:t>Pēc būvniecības ieceres dokumentācijas iesniegšanas BIS, Izpildītājs apņemas veikt nepieciešamās korekcijas dokumentācijā, atbilstoši Būvvaldes norādījumiem.</w:t>
            </w:r>
            <w:r w:rsidRPr="0098119F">
              <w:t xml:space="preserve"> </w:t>
            </w:r>
          </w:p>
          <w:p w14:paraId="2E0059F4" w14:textId="3B672CFE" w:rsidR="0082666A" w:rsidRPr="00A42CF1" w:rsidRDefault="00B2606D" w:rsidP="00A55706">
            <w:pPr>
              <w:pStyle w:val="ListParagraph"/>
              <w:widowControl w:val="0"/>
              <w:numPr>
                <w:ilvl w:val="2"/>
                <w:numId w:val="31"/>
              </w:numPr>
              <w:autoSpaceDN w:val="0"/>
              <w:spacing w:after="0" w:line="24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Būvniecības iecere</w:t>
            </w:r>
            <w:r w:rsidR="00BD0162" w:rsidRPr="00A42CF1">
              <w:rPr>
                <w:rFonts w:ascii="Times New Roman" w:hAnsi="Times New Roman" w:cs="Times New Roman"/>
                <w:bCs/>
                <w:sz w:val="24"/>
                <w:szCs w:val="24"/>
              </w:rPr>
              <w:t xml:space="preserve"> ir pabeigt</w:t>
            </w:r>
            <w:r>
              <w:rPr>
                <w:rFonts w:ascii="Times New Roman" w:hAnsi="Times New Roman" w:cs="Times New Roman"/>
                <w:bCs/>
                <w:sz w:val="24"/>
                <w:szCs w:val="24"/>
              </w:rPr>
              <w:t>a</w:t>
            </w:r>
            <w:r w:rsidR="00BD0162" w:rsidRPr="00A42CF1">
              <w:rPr>
                <w:rFonts w:ascii="Times New Roman" w:hAnsi="Times New Roman" w:cs="Times New Roman"/>
                <w:bCs/>
                <w:sz w:val="24"/>
                <w:szCs w:val="24"/>
              </w:rPr>
              <w:t>, kad BIS tiek saņemta Būvvaldes atzīme par projektēšanas nosacījumu izpildi.</w:t>
            </w:r>
          </w:p>
        </w:tc>
      </w:tr>
      <w:tr w:rsidR="00763DB6" w:rsidRPr="003A4392" w14:paraId="7EACBD4F" w14:textId="77777777" w:rsidTr="00C4781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86A35C" w14:textId="48248346" w:rsidR="00763DB6" w:rsidRDefault="00763DB6" w:rsidP="006B7443">
            <w:pPr>
              <w:pStyle w:val="Standard"/>
              <w:jc w:val="center"/>
              <w:rPr>
                <w:rFonts w:eastAsia="SimSun" w:cs="Arial"/>
                <w:lang w:bidi="hi-IN"/>
              </w:rPr>
            </w:pPr>
            <w:r>
              <w:rPr>
                <w:rFonts w:eastAsia="SimSun" w:cs="Arial"/>
                <w:lang w:bidi="hi-IN"/>
              </w:rPr>
              <w:t>5.</w:t>
            </w:r>
            <w:r w:rsidR="00EE3BB3">
              <w:rPr>
                <w:rFonts w:eastAsia="SimSun" w:cs="Arial"/>
                <w:lang w:bidi="hi-IN"/>
              </w:rPr>
              <w:t>7</w:t>
            </w:r>
            <w:r>
              <w:rPr>
                <w:rFonts w:eastAsia="SimSun" w:cs="Arial"/>
                <w:lang w:bidi="hi-IN"/>
              </w:rPr>
              <w:t>.</w:t>
            </w:r>
          </w:p>
        </w:tc>
        <w:tc>
          <w:tcPr>
            <w:tcW w:w="2694" w:type="dxa"/>
            <w:tcBorders>
              <w:top w:val="single" w:sz="4" w:space="0" w:color="000000"/>
              <w:left w:val="single" w:sz="4" w:space="0" w:color="000000"/>
              <w:bottom w:val="single" w:sz="4" w:space="0" w:color="000000"/>
            </w:tcBorders>
          </w:tcPr>
          <w:p w14:paraId="1735C522" w14:textId="2C493351" w:rsidR="00763DB6" w:rsidRPr="003A4392" w:rsidRDefault="00763DB6" w:rsidP="00763DB6">
            <w:pPr>
              <w:pStyle w:val="Standard"/>
            </w:pPr>
            <w:r>
              <w:t>Īpašie nosacījumi</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CA32" w14:textId="77777777" w:rsidR="00EE3BB3" w:rsidRDefault="00763DB6" w:rsidP="00EE3BB3">
            <w:pPr>
              <w:pStyle w:val="ListParagraph"/>
              <w:widowControl w:val="0"/>
              <w:numPr>
                <w:ilvl w:val="2"/>
                <w:numId w:val="32"/>
              </w:numPr>
              <w:autoSpaceDN w:val="0"/>
              <w:spacing w:after="0" w:line="240" w:lineRule="auto"/>
              <w:jc w:val="both"/>
              <w:textAlignment w:val="baseline"/>
              <w:rPr>
                <w:rFonts w:ascii="Times New Roman" w:hAnsi="Times New Roman" w:cs="Times New Roman"/>
                <w:bCs/>
                <w:sz w:val="24"/>
                <w:szCs w:val="24"/>
              </w:rPr>
            </w:pPr>
            <w:r w:rsidRPr="00EE3BB3">
              <w:rPr>
                <w:rFonts w:ascii="Times New Roman" w:hAnsi="Times New Roman" w:cs="Times New Roman"/>
                <w:bCs/>
                <w:sz w:val="24"/>
                <w:szCs w:val="24"/>
              </w:rPr>
              <w:t>Būvniecības ieceres dokumentācijas risinājumiem jābūt ekonomiski pamatotiem, vienlaicīgi jānodrošina atbilstību LR spēkā esošajiem normatīviem un noteikumiem.</w:t>
            </w:r>
          </w:p>
          <w:p w14:paraId="04D8727C" w14:textId="0F8156F6" w:rsidR="00763DB6" w:rsidRPr="00EE3BB3" w:rsidRDefault="00763DB6" w:rsidP="00EE3BB3">
            <w:pPr>
              <w:pStyle w:val="ListParagraph"/>
              <w:widowControl w:val="0"/>
              <w:numPr>
                <w:ilvl w:val="2"/>
                <w:numId w:val="32"/>
              </w:numPr>
              <w:autoSpaceDN w:val="0"/>
              <w:spacing w:after="0" w:line="240" w:lineRule="auto"/>
              <w:jc w:val="both"/>
              <w:textAlignment w:val="baseline"/>
              <w:rPr>
                <w:rFonts w:ascii="Times New Roman" w:hAnsi="Times New Roman" w:cs="Times New Roman"/>
                <w:bCs/>
                <w:sz w:val="24"/>
                <w:szCs w:val="24"/>
              </w:rPr>
            </w:pPr>
            <w:r w:rsidRPr="00EE3BB3">
              <w:rPr>
                <w:rFonts w:ascii="Times New Roman" w:hAnsi="Times New Roman" w:cs="Times New Roman"/>
                <w:bCs/>
                <w:sz w:val="24"/>
                <w:szCs w:val="24"/>
              </w:rPr>
              <w:t>Par konkrētiem būvizstrādājumu nosaukumiem – ievērojot Publisko iepirkumu likumu 20. panta sestajā daļā noteikto, proti, ka norādi uz konkrētu ražotāju (zīmolu) var iekļaut tikai izņēmuma gadījumos, ja nav iespējams sagatavot pietiekami precīzu un skaidru līguma priekšmeta aprakstu un, ja norāde par tiesībām piedāvāt ekvivalentus izstrādājumus un materiālus ir pārāk vispārīga. Ja būvniecības ieceres dokumentācijā tiek norādīti konkrēta ražotāja vai zīmola būvizstrādājumi, tad nepieciešams dokumentācijā iekļaut pamatojums, kādēļ izvēlēts minētais ražotājs un jānorāda būvizstrādājuma tehniskie parametri atbilstoši konkrētā objekta apstākļiem</w:t>
            </w:r>
          </w:p>
        </w:tc>
      </w:tr>
    </w:tbl>
    <w:p w14:paraId="18392863" w14:textId="5C77559A" w:rsidR="006C4012" w:rsidRDefault="006C4012" w:rsidP="006C4012">
      <w:pPr>
        <w:pStyle w:val="Standard"/>
        <w:rPr>
          <w:lang w:eastAsia="lv-LV"/>
        </w:rPr>
      </w:pPr>
    </w:p>
    <w:p w14:paraId="18D7597E" w14:textId="29F9174F" w:rsidR="006C4012" w:rsidRDefault="006C4012" w:rsidP="009A1E23">
      <w:pPr>
        <w:pStyle w:val="Standard"/>
        <w:spacing w:line="360" w:lineRule="auto"/>
        <w:rPr>
          <w:lang w:eastAsia="lv-LV"/>
        </w:rPr>
      </w:pPr>
      <w:r>
        <w:rPr>
          <w:lang w:eastAsia="lv-LV"/>
        </w:rPr>
        <w:t>Sagatavoja</w:t>
      </w:r>
      <w:r w:rsidR="00145D2A">
        <w:rPr>
          <w:lang w:eastAsia="lv-LV"/>
        </w:rPr>
        <w:t>:</w:t>
      </w:r>
      <w:r>
        <w:rPr>
          <w:lang w:eastAsia="lv-LV"/>
        </w:rPr>
        <w:t xml:space="preserve"> </w:t>
      </w:r>
      <w:r w:rsidR="00145D2A">
        <w:t>Saimniecības nodaļas vadītāja vietniece Ilva Meiere</w:t>
      </w:r>
    </w:p>
    <w:p w14:paraId="390CFDFD" w14:textId="100D0F91" w:rsidR="00E64332" w:rsidRPr="009A1E23" w:rsidRDefault="00634720" w:rsidP="009A1E23">
      <w:pPr>
        <w:pStyle w:val="Standard"/>
        <w:spacing w:line="360" w:lineRule="auto"/>
        <w:rPr>
          <w:lang w:eastAsia="lv-LV"/>
        </w:rPr>
      </w:pPr>
      <w:r>
        <w:rPr>
          <w:lang w:eastAsia="lv-LV"/>
        </w:rPr>
        <w:t>26</w:t>
      </w:r>
      <w:r w:rsidR="006C4012" w:rsidRPr="007648CE">
        <w:rPr>
          <w:lang w:eastAsia="lv-LV"/>
        </w:rPr>
        <w:t>.</w:t>
      </w:r>
      <w:r w:rsidR="00145D2A">
        <w:rPr>
          <w:lang w:eastAsia="lv-LV"/>
        </w:rPr>
        <w:t>0</w:t>
      </w:r>
      <w:r>
        <w:rPr>
          <w:lang w:eastAsia="lv-LV"/>
        </w:rPr>
        <w:t>3</w:t>
      </w:r>
      <w:r w:rsidR="006C4012" w:rsidRPr="007648CE">
        <w:rPr>
          <w:lang w:eastAsia="lv-LV"/>
        </w:rPr>
        <w:t>.202</w:t>
      </w:r>
      <w:r w:rsidR="00145D2A">
        <w:rPr>
          <w:lang w:eastAsia="lv-LV"/>
        </w:rPr>
        <w:t>6</w:t>
      </w:r>
      <w:r w:rsidR="009A1E23">
        <w:rPr>
          <w:lang w:eastAsia="lv-LV"/>
        </w:rPr>
        <w:t>.</w:t>
      </w:r>
    </w:p>
    <w:sectPr w:rsidR="00E64332" w:rsidRPr="009A1E23" w:rsidSect="00456C2F">
      <w:footerReference w:type="default" r:id="rId8"/>
      <w:pgSz w:w="11906" w:h="16838" w:code="9"/>
      <w:pgMar w:top="993" w:right="851" w:bottom="1135" w:left="1701" w:header="567" w:footer="2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91B3" w14:textId="77777777" w:rsidR="00AC0C96" w:rsidRDefault="00AC0C96" w:rsidP="00616D24">
      <w:pPr>
        <w:spacing w:after="0" w:line="240" w:lineRule="auto"/>
      </w:pPr>
      <w:r>
        <w:separator/>
      </w:r>
    </w:p>
  </w:endnote>
  <w:endnote w:type="continuationSeparator" w:id="0">
    <w:p w14:paraId="0533E585" w14:textId="77777777" w:rsidR="00AC0C96" w:rsidRDefault="00AC0C96" w:rsidP="0061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79399"/>
      <w:docPartObj>
        <w:docPartGallery w:val="Page Numbers (Bottom of Page)"/>
        <w:docPartUnique/>
      </w:docPartObj>
    </w:sdtPr>
    <w:sdtEndPr>
      <w:rPr>
        <w:noProof/>
      </w:rPr>
    </w:sdtEndPr>
    <w:sdtContent>
      <w:p w14:paraId="5F5C8D19" w14:textId="51D80AE0" w:rsidR="000B3BB1" w:rsidRDefault="000B3BB1">
        <w:pPr>
          <w:pStyle w:val="Footer"/>
          <w:jc w:val="center"/>
        </w:pPr>
        <w:r>
          <w:fldChar w:fldCharType="begin"/>
        </w:r>
        <w:r>
          <w:instrText xml:space="preserve"> PAGE   \* MERGEFORMAT </w:instrText>
        </w:r>
        <w:r>
          <w:fldChar w:fldCharType="separate"/>
        </w:r>
        <w:r w:rsidR="008A52E4">
          <w:rPr>
            <w:noProof/>
          </w:rPr>
          <w:t>7</w:t>
        </w:r>
        <w:r>
          <w:rPr>
            <w:noProof/>
          </w:rPr>
          <w:fldChar w:fldCharType="end"/>
        </w:r>
      </w:p>
    </w:sdtContent>
  </w:sdt>
  <w:p w14:paraId="5E7A0879" w14:textId="77777777" w:rsidR="000B3BB1" w:rsidRDefault="000B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9B7B" w14:textId="77777777" w:rsidR="00AC0C96" w:rsidRDefault="00AC0C96" w:rsidP="00616D24">
      <w:pPr>
        <w:spacing w:after="0" w:line="240" w:lineRule="auto"/>
      </w:pPr>
      <w:r>
        <w:separator/>
      </w:r>
    </w:p>
  </w:footnote>
  <w:footnote w:type="continuationSeparator" w:id="0">
    <w:p w14:paraId="4029C87B" w14:textId="77777777" w:rsidR="00AC0C96" w:rsidRDefault="00AC0C96" w:rsidP="00616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C6"/>
    <w:multiLevelType w:val="multilevel"/>
    <w:tmpl w:val="8210080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55225"/>
    <w:multiLevelType w:val="multilevel"/>
    <w:tmpl w:val="34EEE5B2"/>
    <w:lvl w:ilvl="0">
      <w:start w:val="5"/>
      <w:numFmt w:val="decimal"/>
      <w:lvlText w:val="%1."/>
      <w:lvlJc w:val="left"/>
      <w:pPr>
        <w:ind w:left="540" w:hanging="540"/>
      </w:pPr>
      <w:rPr>
        <w:rFonts w:hint="default"/>
      </w:rPr>
    </w:lvl>
    <w:lvl w:ilvl="1">
      <w:start w:val="7"/>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02801473"/>
    <w:multiLevelType w:val="multilevel"/>
    <w:tmpl w:val="7A10512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96A74"/>
    <w:multiLevelType w:val="multilevel"/>
    <w:tmpl w:val="6DF4BEBA"/>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5306F"/>
    <w:multiLevelType w:val="multilevel"/>
    <w:tmpl w:val="A8E60D50"/>
    <w:lvl w:ilvl="0">
      <w:start w:val="3"/>
      <w:numFmt w:val="decimal"/>
      <w:lvlText w:val="%1."/>
      <w:lvlJc w:val="left"/>
      <w:pPr>
        <w:ind w:left="360" w:hanging="360"/>
      </w:pPr>
      <w:rPr>
        <w:rFonts w:eastAsia="Times New Roman" w:hint="default"/>
        <w:color w:val="000000"/>
      </w:rPr>
    </w:lvl>
    <w:lvl w:ilvl="1">
      <w:start w:val="2"/>
      <w:numFmt w:val="decimal"/>
      <w:lvlText w:val="%1.%2."/>
      <w:lvlJc w:val="left"/>
      <w:pPr>
        <w:ind w:left="720" w:hanging="36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5" w15:restartNumberingAfterBreak="0">
    <w:nsid w:val="12B01630"/>
    <w:multiLevelType w:val="hybridMultilevel"/>
    <w:tmpl w:val="4B3A5C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A51EAD"/>
    <w:multiLevelType w:val="multilevel"/>
    <w:tmpl w:val="F6C4684A"/>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85D8B"/>
    <w:multiLevelType w:val="multilevel"/>
    <w:tmpl w:val="AB765C96"/>
    <w:lvl w:ilvl="0">
      <w:start w:val="3"/>
      <w:numFmt w:val="decimal"/>
      <w:lvlText w:val="%1."/>
      <w:lvlJc w:val="left"/>
      <w:pPr>
        <w:ind w:left="720" w:hanging="720"/>
      </w:pPr>
      <w:rPr>
        <w:rFonts w:eastAsiaTheme="minorHAnsi" w:hint="default"/>
      </w:rPr>
    </w:lvl>
    <w:lvl w:ilvl="1">
      <w:start w:val="2"/>
      <w:numFmt w:val="decimal"/>
      <w:lvlText w:val="%1.%2."/>
      <w:lvlJc w:val="left"/>
      <w:pPr>
        <w:ind w:left="1029" w:hanging="720"/>
      </w:pPr>
      <w:rPr>
        <w:rFonts w:eastAsiaTheme="minorHAnsi" w:hint="default"/>
      </w:rPr>
    </w:lvl>
    <w:lvl w:ilvl="2">
      <w:start w:val="1"/>
      <w:numFmt w:val="decimal"/>
      <w:lvlText w:val="%1.%2.%3."/>
      <w:lvlJc w:val="left"/>
      <w:pPr>
        <w:ind w:left="1338" w:hanging="720"/>
      </w:pPr>
      <w:rPr>
        <w:rFonts w:eastAsiaTheme="minorHAnsi" w:hint="default"/>
      </w:rPr>
    </w:lvl>
    <w:lvl w:ilvl="3">
      <w:start w:val="1"/>
      <w:numFmt w:val="decimal"/>
      <w:lvlText w:val="%1.%2.%3.%4."/>
      <w:lvlJc w:val="left"/>
      <w:pPr>
        <w:ind w:left="1647" w:hanging="720"/>
      </w:pPr>
      <w:rPr>
        <w:rFonts w:eastAsiaTheme="minorHAnsi" w:hint="default"/>
      </w:rPr>
    </w:lvl>
    <w:lvl w:ilvl="4">
      <w:start w:val="1"/>
      <w:numFmt w:val="decimal"/>
      <w:lvlText w:val="%1.%2.%3.%4.%5."/>
      <w:lvlJc w:val="left"/>
      <w:pPr>
        <w:ind w:left="2316" w:hanging="1080"/>
      </w:pPr>
      <w:rPr>
        <w:rFonts w:eastAsiaTheme="minorHAnsi" w:hint="default"/>
      </w:rPr>
    </w:lvl>
    <w:lvl w:ilvl="5">
      <w:start w:val="1"/>
      <w:numFmt w:val="decimal"/>
      <w:lvlText w:val="%1.%2.%3.%4.%5.%6."/>
      <w:lvlJc w:val="left"/>
      <w:pPr>
        <w:ind w:left="2625" w:hanging="1080"/>
      </w:pPr>
      <w:rPr>
        <w:rFonts w:eastAsiaTheme="minorHAnsi" w:hint="default"/>
      </w:rPr>
    </w:lvl>
    <w:lvl w:ilvl="6">
      <w:start w:val="1"/>
      <w:numFmt w:val="decimal"/>
      <w:lvlText w:val="%1.%2.%3.%4.%5.%6.%7."/>
      <w:lvlJc w:val="left"/>
      <w:pPr>
        <w:ind w:left="3294" w:hanging="1440"/>
      </w:pPr>
      <w:rPr>
        <w:rFonts w:eastAsiaTheme="minorHAnsi" w:hint="default"/>
      </w:rPr>
    </w:lvl>
    <w:lvl w:ilvl="7">
      <w:start w:val="1"/>
      <w:numFmt w:val="decimal"/>
      <w:lvlText w:val="%1.%2.%3.%4.%5.%6.%7.%8."/>
      <w:lvlJc w:val="left"/>
      <w:pPr>
        <w:ind w:left="3603" w:hanging="1440"/>
      </w:pPr>
      <w:rPr>
        <w:rFonts w:eastAsiaTheme="minorHAnsi" w:hint="default"/>
      </w:rPr>
    </w:lvl>
    <w:lvl w:ilvl="8">
      <w:start w:val="1"/>
      <w:numFmt w:val="decimal"/>
      <w:lvlText w:val="%1.%2.%3.%4.%5.%6.%7.%8.%9."/>
      <w:lvlJc w:val="left"/>
      <w:pPr>
        <w:ind w:left="4272" w:hanging="1800"/>
      </w:pPr>
      <w:rPr>
        <w:rFonts w:eastAsiaTheme="minorHAnsi" w:hint="default"/>
      </w:rPr>
    </w:lvl>
  </w:abstractNum>
  <w:abstractNum w:abstractNumId="8" w15:restartNumberingAfterBreak="0">
    <w:nsid w:val="198A0BDA"/>
    <w:multiLevelType w:val="hybridMultilevel"/>
    <w:tmpl w:val="E6CA546A"/>
    <w:lvl w:ilvl="0" w:tplc="04260001">
      <w:start w:val="1"/>
      <w:numFmt w:val="bullet"/>
      <w:lvlText w:val=""/>
      <w:lvlJc w:val="left"/>
      <w:pPr>
        <w:ind w:left="2581" w:hanging="360"/>
      </w:pPr>
      <w:rPr>
        <w:rFonts w:ascii="Symbol" w:hAnsi="Symbol" w:hint="default"/>
      </w:rPr>
    </w:lvl>
    <w:lvl w:ilvl="1" w:tplc="04260003" w:tentative="1">
      <w:start w:val="1"/>
      <w:numFmt w:val="bullet"/>
      <w:lvlText w:val="o"/>
      <w:lvlJc w:val="left"/>
      <w:pPr>
        <w:ind w:left="3301" w:hanging="360"/>
      </w:pPr>
      <w:rPr>
        <w:rFonts w:ascii="Courier New" w:hAnsi="Courier New" w:cs="Courier New" w:hint="default"/>
      </w:rPr>
    </w:lvl>
    <w:lvl w:ilvl="2" w:tplc="04260005" w:tentative="1">
      <w:start w:val="1"/>
      <w:numFmt w:val="bullet"/>
      <w:lvlText w:val=""/>
      <w:lvlJc w:val="left"/>
      <w:pPr>
        <w:ind w:left="4021" w:hanging="360"/>
      </w:pPr>
      <w:rPr>
        <w:rFonts w:ascii="Wingdings" w:hAnsi="Wingdings" w:hint="default"/>
      </w:rPr>
    </w:lvl>
    <w:lvl w:ilvl="3" w:tplc="04260001" w:tentative="1">
      <w:start w:val="1"/>
      <w:numFmt w:val="bullet"/>
      <w:lvlText w:val=""/>
      <w:lvlJc w:val="left"/>
      <w:pPr>
        <w:ind w:left="4741" w:hanging="360"/>
      </w:pPr>
      <w:rPr>
        <w:rFonts w:ascii="Symbol" w:hAnsi="Symbol" w:hint="default"/>
      </w:rPr>
    </w:lvl>
    <w:lvl w:ilvl="4" w:tplc="04260003" w:tentative="1">
      <w:start w:val="1"/>
      <w:numFmt w:val="bullet"/>
      <w:lvlText w:val="o"/>
      <w:lvlJc w:val="left"/>
      <w:pPr>
        <w:ind w:left="5461" w:hanging="360"/>
      </w:pPr>
      <w:rPr>
        <w:rFonts w:ascii="Courier New" w:hAnsi="Courier New" w:cs="Courier New" w:hint="default"/>
      </w:rPr>
    </w:lvl>
    <w:lvl w:ilvl="5" w:tplc="04260005" w:tentative="1">
      <w:start w:val="1"/>
      <w:numFmt w:val="bullet"/>
      <w:lvlText w:val=""/>
      <w:lvlJc w:val="left"/>
      <w:pPr>
        <w:ind w:left="6181" w:hanging="360"/>
      </w:pPr>
      <w:rPr>
        <w:rFonts w:ascii="Wingdings" w:hAnsi="Wingdings" w:hint="default"/>
      </w:rPr>
    </w:lvl>
    <w:lvl w:ilvl="6" w:tplc="04260001" w:tentative="1">
      <w:start w:val="1"/>
      <w:numFmt w:val="bullet"/>
      <w:lvlText w:val=""/>
      <w:lvlJc w:val="left"/>
      <w:pPr>
        <w:ind w:left="6901" w:hanging="360"/>
      </w:pPr>
      <w:rPr>
        <w:rFonts w:ascii="Symbol" w:hAnsi="Symbol" w:hint="default"/>
      </w:rPr>
    </w:lvl>
    <w:lvl w:ilvl="7" w:tplc="04260003" w:tentative="1">
      <w:start w:val="1"/>
      <w:numFmt w:val="bullet"/>
      <w:lvlText w:val="o"/>
      <w:lvlJc w:val="left"/>
      <w:pPr>
        <w:ind w:left="7621" w:hanging="360"/>
      </w:pPr>
      <w:rPr>
        <w:rFonts w:ascii="Courier New" w:hAnsi="Courier New" w:cs="Courier New" w:hint="default"/>
      </w:rPr>
    </w:lvl>
    <w:lvl w:ilvl="8" w:tplc="04260005" w:tentative="1">
      <w:start w:val="1"/>
      <w:numFmt w:val="bullet"/>
      <w:lvlText w:val=""/>
      <w:lvlJc w:val="left"/>
      <w:pPr>
        <w:ind w:left="8341" w:hanging="360"/>
      </w:pPr>
      <w:rPr>
        <w:rFonts w:ascii="Wingdings" w:hAnsi="Wingdings" w:hint="default"/>
      </w:rPr>
    </w:lvl>
  </w:abstractNum>
  <w:abstractNum w:abstractNumId="9" w15:restartNumberingAfterBreak="0">
    <w:nsid w:val="1A944FDB"/>
    <w:multiLevelType w:val="multilevel"/>
    <w:tmpl w:val="A320914C"/>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D922E53"/>
    <w:multiLevelType w:val="multilevel"/>
    <w:tmpl w:val="70AE31A8"/>
    <w:lvl w:ilvl="0">
      <w:start w:val="5"/>
      <w:numFmt w:val="decimal"/>
      <w:lvlText w:val="%1."/>
      <w:lvlJc w:val="left"/>
      <w:pPr>
        <w:ind w:left="540" w:hanging="54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E93B71"/>
    <w:multiLevelType w:val="hybridMultilevel"/>
    <w:tmpl w:val="2E886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351CD"/>
    <w:multiLevelType w:val="multilevel"/>
    <w:tmpl w:val="D826C38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193771"/>
    <w:multiLevelType w:val="hybridMultilevel"/>
    <w:tmpl w:val="118C7E7C"/>
    <w:lvl w:ilvl="0" w:tplc="7300417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9D0D0B"/>
    <w:multiLevelType w:val="hybridMultilevel"/>
    <w:tmpl w:val="0D6E7D70"/>
    <w:lvl w:ilvl="0" w:tplc="04260001">
      <w:start w:val="1"/>
      <w:numFmt w:val="bullet"/>
      <w:lvlText w:val=""/>
      <w:lvlJc w:val="left"/>
      <w:pPr>
        <w:ind w:left="2426" w:hanging="360"/>
      </w:pPr>
      <w:rPr>
        <w:rFonts w:ascii="Symbol" w:hAnsi="Symbol" w:hint="default"/>
      </w:rPr>
    </w:lvl>
    <w:lvl w:ilvl="1" w:tplc="04260003" w:tentative="1">
      <w:start w:val="1"/>
      <w:numFmt w:val="bullet"/>
      <w:lvlText w:val="o"/>
      <w:lvlJc w:val="left"/>
      <w:pPr>
        <w:ind w:left="3146" w:hanging="360"/>
      </w:pPr>
      <w:rPr>
        <w:rFonts w:ascii="Courier New" w:hAnsi="Courier New" w:cs="Courier New" w:hint="default"/>
      </w:rPr>
    </w:lvl>
    <w:lvl w:ilvl="2" w:tplc="04260005" w:tentative="1">
      <w:start w:val="1"/>
      <w:numFmt w:val="bullet"/>
      <w:lvlText w:val=""/>
      <w:lvlJc w:val="left"/>
      <w:pPr>
        <w:ind w:left="3866" w:hanging="360"/>
      </w:pPr>
      <w:rPr>
        <w:rFonts w:ascii="Wingdings" w:hAnsi="Wingdings" w:hint="default"/>
      </w:rPr>
    </w:lvl>
    <w:lvl w:ilvl="3" w:tplc="04260001" w:tentative="1">
      <w:start w:val="1"/>
      <w:numFmt w:val="bullet"/>
      <w:lvlText w:val=""/>
      <w:lvlJc w:val="left"/>
      <w:pPr>
        <w:ind w:left="4586" w:hanging="360"/>
      </w:pPr>
      <w:rPr>
        <w:rFonts w:ascii="Symbol" w:hAnsi="Symbol" w:hint="default"/>
      </w:rPr>
    </w:lvl>
    <w:lvl w:ilvl="4" w:tplc="04260003" w:tentative="1">
      <w:start w:val="1"/>
      <w:numFmt w:val="bullet"/>
      <w:lvlText w:val="o"/>
      <w:lvlJc w:val="left"/>
      <w:pPr>
        <w:ind w:left="5306" w:hanging="360"/>
      </w:pPr>
      <w:rPr>
        <w:rFonts w:ascii="Courier New" w:hAnsi="Courier New" w:cs="Courier New" w:hint="default"/>
      </w:rPr>
    </w:lvl>
    <w:lvl w:ilvl="5" w:tplc="04260005" w:tentative="1">
      <w:start w:val="1"/>
      <w:numFmt w:val="bullet"/>
      <w:lvlText w:val=""/>
      <w:lvlJc w:val="left"/>
      <w:pPr>
        <w:ind w:left="6026" w:hanging="360"/>
      </w:pPr>
      <w:rPr>
        <w:rFonts w:ascii="Wingdings" w:hAnsi="Wingdings" w:hint="default"/>
      </w:rPr>
    </w:lvl>
    <w:lvl w:ilvl="6" w:tplc="04260001" w:tentative="1">
      <w:start w:val="1"/>
      <w:numFmt w:val="bullet"/>
      <w:lvlText w:val=""/>
      <w:lvlJc w:val="left"/>
      <w:pPr>
        <w:ind w:left="6746" w:hanging="360"/>
      </w:pPr>
      <w:rPr>
        <w:rFonts w:ascii="Symbol" w:hAnsi="Symbol" w:hint="default"/>
      </w:rPr>
    </w:lvl>
    <w:lvl w:ilvl="7" w:tplc="04260003" w:tentative="1">
      <w:start w:val="1"/>
      <w:numFmt w:val="bullet"/>
      <w:lvlText w:val="o"/>
      <w:lvlJc w:val="left"/>
      <w:pPr>
        <w:ind w:left="7466" w:hanging="360"/>
      </w:pPr>
      <w:rPr>
        <w:rFonts w:ascii="Courier New" w:hAnsi="Courier New" w:cs="Courier New" w:hint="default"/>
      </w:rPr>
    </w:lvl>
    <w:lvl w:ilvl="8" w:tplc="04260005" w:tentative="1">
      <w:start w:val="1"/>
      <w:numFmt w:val="bullet"/>
      <w:lvlText w:val=""/>
      <w:lvlJc w:val="left"/>
      <w:pPr>
        <w:ind w:left="8186" w:hanging="360"/>
      </w:pPr>
      <w:rPr>
        <w:rFonts w:ascii="Wingdings" w:hAnsi="Wingdings" w:hint="default"/>
      </w:rPr>
    </w:lvl>
  </w:abstractNum>
  <w:abstractNum w:abstractNumId="15" w15:restartNumberingAfterBreak="0">
    <w:nsid w:val="26DB68A4"/>
    <w:multiLevelType w:val="hybridMultilevel"/>
    <w:tmpl w:val="591861D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2880672B"/>
    <w:multiLevelType w:val="multilevel"/>
    <w:tmpl w:val="A66C1A48"/>
    <w:lvl w:ilvl="0">
      <w:start w:val="1"/>
      <w:numFmt w:val="decimal"/>
      <w:lvlText w:val="%1."/>
      <w:lvlJc w:val="left"/>
      <w:pPr>
        <w:tabs>
          <w:tab w:val="num" w:pos="644"/>
        </w:tabs>
        <w:ind w:left="644" w:hanging="360"/>
      </w:p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2B0511D6"/>
    <w:multiLevelType w:val="multilevel"/>
    <w:tmpl w:val="F66E686C"/>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1D19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20F27"/>
    <w:multiLevelType w:val="multilevel"/>
    <w:tmpl w:val="D7080BCE"/>
    <w:lvl w:ilvl="0">
      <w:start w:val="12"/>
      <w:numFmt w:val="decimal"/>
      <w:lvlText w:val="%1."/>
      <w:lvlJc w:val="left"/>
      <w:pPr>
        <w:ind w:left="480" w:hanging="480"/>
      </w:pPr>
      <w:rPr>
        <w:rFonts w:cs="Times New Roman" w:hint="default"/>
        <w:color w:val="FF0000"/>
      </w:rPr>
    </w:lvl>
    <w:lvl w:ilvl="1">
      <w:start w:val="1"/>
      <w:numFmt w:val="decimal"/>
      <w:lvlText w:val="%1.%2."/>
      <w:lvlJc w:val="left"/>
      <w:pPr>
        <w:ind w:left="720" w:hanging="480"/>
      </w:pPr>
      <w:rPr>
        <w:rFonts w:cs="Times New Roman" w:hint="default"/>
        <w:b/>
        <w:bCs/>
        <w:color w:val="auto"/>
      </w:rPr>
    </w:lvl>
    <w:lvl w:ilvl="2">
      <w:start w:val="1"/>
      <w:numFmt w:val="decimal"/>
      <w:lvlText w:val="%1.%2.%3."/>
      <w:lvlJc w:val="left"/>
      <w:pPr>
        <w:ind w:left="1200" w:hanging="720"/>
      </w:pPr>
      <w:rPr>
        <w:rFonts w:cs="Times New Roman" w:hint="default"/>
        <w:color w:val="auto"/>
      </w:rPr>
    </w:lvl>
    <w:lvl w:ilvl="3">
      <w:start w:val="1"/>
      <w:numFmt w:val="decimal"/>
      <w:lvlText w:val="%1.%2.%3.%4."/>
      <w:lvlJc w:val="left"/>
      <w:pPr>
        <w:ind w:left="1440" w:hanging="720"/>
      </w:pPr>
      <w:rPr>
        <w:rFonts w:cs="Times New Roman" w:hint="default"/>
        <w:color w:val="FF0000"/>
      </w:rPr>
    </w:lvl>
    <w:lvl w:ilvl="4">
      <w:start w:val="1"/>
      <w:numFmt w:val="decimal"/>
      <w:lvlText w:val="%1.%2.%3.%4.%5."/>
      <w:lvlJc w:val="left"/>
      <w:pPr>
        <w:ind w:left="2040" w:hanging="1080"/>
      </w:pPr>
      <w:rPr>
        <w:rFonts w:cs="Times New Roman" w:hint="default"/>
        <w:color w:val="FF0000"/>
      </w:rPr>
    </w:lvl>
    <w:lvl w:ilvl="5">
      <w:start w:val="1"/>
      <w:numFmt w:val="decimal"/>
      <w:lvlText w:val="%1.%2.%3.%4.%5.%6."/>
      <w:lvlJc w:val="left"/>
      <w:pPr>
        <w:ind w:left="2280" w:hanging="1080"/>
      </w:pPr>
      <w:rPr>
        <w:rFonts w:cs="Times New Roman" w:hint="default"/>
        <w:color w:val="FF0000"/>
      </w:rPr>
    </w:lvl>
    <w:lvl w:ilvl="6">
      <w:start w:val="1"/>
      <w:numFmt w:val="decimal"/>
      <w:lvlText w:val="%1.%2.%3.%4.%5.%6.%7."/>
      <w:lvlJc w:val="left"/>
      <w:pPr>
        <w:ind w:left="2880" w:hanging="1440"/>
      </w:pPr>
      <w:rPr>
        <w:rFonts w:cs="Times New Roman" w:hint="default"/>
        <w:color w:val="FF0000"/>
      </w:rPr>
    </w:lvl>
    <w:lvl w:ilvl="7">
      <w:start w:val="1"/>
      <w:numFmt w:val="decimal"/>
      <w:lvlText w:val="%1.%2.%3.%4.%5.%6.%7.%8."/>
      <w:lvlJc w:val="left"/>
      <w:pPr>
        <w:ind w:left="3120" w:hanging="1440"/>
      </w:pPr>
      <w:rPr>
        <w:rFonts w:cs="Times New Roman" w:hint="default"/>
        <w:color w:val="FF0000"/>
      </w:rPr>
    </w:lvl>
    <w:lvl w:ilvl="8">
      <w:start w:val="1"/>
      <w:numFmt w:val="decimal"/>
      <w:lvlText w:val="%1.%2.%3.%4.%5.%6.%7.%8.%9."/>
      <w:lvlJc w:val="left"/>
      <w:pPr>
        <w:ind w:left="3720" w:hanging="1800"/>
      </w:pPr>
      <w:rPr>
        <w:rFonts w:cs="Times New Roman" w:hint="default"/>
        <w:color w:val="FF0000"/>
      </w:rPr>
    </w:lvl>
  </w:abstractNum>
  <w:abstractNum w:abstractNumId="20" w15:restartNumberingAfterBreak="0">
    <w:nsid w:val="338647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2B0468"/>
    <w:multiLevelType w:val="multilevel"/>
    <w:tmpl w:val="8A929CD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F516DC"/>
    <w:multiLevelType w:val="hybridMultilevel"/>
    <w:tmpl w:val="4532E48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38C81127"/>
    <w:multiLevelType w:val="multilevel"/>
    <w:tmpl w:val="7578EE6E"/>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C7C233F"/>
    <w:multiLevelType w:val="multilevel"/>
    <w:tmpl w:val="C97066F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507312"/>
    <w:multiLevelType w:val="multilevel"/>
    <w:tmpl w:val="70780B28"/>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415083"/>
    <w:multiLevelType w:val="multilevel"/>
    <w:tmpl w:val="43521D8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AB03BE"/>
    <w:multiLevelType w:val="multilevel"/>
    <w:tmpl w:val="7A02FA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184045"/>
    <w:multiLevelType w:val="multilevel"/>
    <w:tmpl w:val="D12AAE4A"/>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585A08"/>
    <w:multiLevelType w:val="multilevel"/>
    <w:tmpl w:val="51328254"/>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60266B"/>
    <w:multiLevelType w:val="hybridMultilevel"/>
    <w:tmpl w:val="554EE9CE"/>
    <w:lvl w:ilvl="0" w:tplc="C98EC1F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1" w15:restartNumberingAfterBreak="0">
    <w:nsid w:val="522A56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B10F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2706E7"/>
    <w:multiLevelType w:val="multilevel"/>
    <w:tmpl w:val="13EA4AD6"/>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7A477AA"/>
    <w:multiLevelType w:val="multilevel"/>
    <w:tmpl w:val="08680292"/>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F7C6F"/>
    <w:multiLevelType w:val="multilevel"/>
    <w:tmpl w:val="04C685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5B6C87"/>
    <w:multiLevelType w:val="hybridMultilevel"/>
    <w:tmpl w:val="A25894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C5F61F5"/>
    <w:multiLevelType w:val="multilevel"/>
    <w:tmpl w:val="69D6AB58"/>
    <w:lvl w:ilvl="0">
      <w:start w:val="5"/>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8" w15:restartNumberingAfterBreak="0">
    <w:nsid w:val="5DAD0E3E"/>
    <w:multiLevelType w:val="multilevel"/>
    <w:tmpl w:val="2E74683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BC0CD4"/>
    <w:multiLevelType w:val="multilevel"/>
    <w:tmpl w:val="B1C8BD18"/>
    <w:lvl w:ilvl="0">
      <w:start w:val="5"/>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60FA16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2620A8"/>
    <w:multiLevelType w:val="hybridMultilevel"/>
    <w:tmpl w:val="AA0657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3C30D93"/>
    <w:multiLevelType w:val="multilevel"/>
    <w:tmpl w:val="E3EC91C8"/>
    <w:lvl w:ilvl="0">
      <w:start w:val="12"/>
      <w:numFmt w:val="decimal"/>
      <w:lvlText w:val="%1"/>
      <w:lvlJc w:val="left"/>
      <w:pPr>
        <w:ind w:left="600" w:hanging="600"/>
      </w:pPr>
      <w:rPr>
        <w:rFonts w:hint="default"/>
      </w:rPr>
    </w:lvl>
    <w:lvl w:ilvl="1">
      <w:start w:val="5"/>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7CD61A6"/>
    <w:multiLevelType w:val="multilevel"/>
    <w:tmpl w:val="F04658EA"/>
    <w:lvl w:ilvl="0">
      <w:start w:val="3"/>
      <w:numFmt w:val="decimal"/>
      <w:lvlText w:val="%1."/>
      <w:lvlJc w:val="left"/>
      <w:pPr>
        <w:ind w:left="540" w:hanging="540"/>
      </w:pPr>
      <w:rPr>
        <w:rFonts w:hint="default"/>
      </w:rPr>
    </w:lvl>
    <w:lvl w:ilvl="1">
      <w:start w:val="2"/>
      <w:numFmt w:val="decimal"/>
      <w:lvlText w:val="%1.%2."/>
      <w:lvlJc w:val="left"/>
      <w:pPr>
        <w:ind w:left="66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4" w15:restartNumberingAfterBreak="0">
    <w:nsid w:val="6AF91E47"/>
    <w:multiLevelType w:val="multilevel"/>
    <w:tmpl w:val="8FC633C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126880"/>
    <w:multiLevelType w:val="hybridMultilevel"/>
    <w:tmpl w:val="7868BB44"/>
    <w:lvl w:ilvl="0" w:tplc="04260001">
      <w:start w:val="1"/>
      <w:numFmt w:val="bullet"/>
      <w:lvlText w:val=""/>
      <w:lvlJc w:val="left"/>
      <w:pPr>
        <w:ind w:left="2426" w:hanging="360"/>
      </w:pPr>
      <w:rPr>
        <w:rFonts w:ascii="Symbol" w:hAnsi="Symbol" w:hint="default"/>
      </w:rPr>
    </w:lvl>
    <w:lvl w:ilvl="1" w:tplc="04260003" w:tentative="1">
      <w:start w:val="1"/>
      <w:numFmt w:val="bullet"/>
      <w:lvlText w:val="o"/>
      <w:lvlJc w:val="left"/>
      <w:pPr>
        <w:ind w:left="3146" w:hanging="360"/>
      </w:pPr>
      <w:rPr>
        <w:rFonts w:ascii="Courier New" w:hAnsi="Courier New" w:cs="Courier New" w:hint="default"/>
      </w:rPr>
    </w:lvl>
    <w:lvl w:ilvl="2" w:tplc="04260005" w:tentative="1">
      <w:start w:val="1"/>
      <w:numFmt w:val="bullet"/>
      <w:lvlText w:val=""/>
      <w:lvlJc w:val="left"/>
      <w:pPr>
        <w:ind w:left="3866" w:hanging="360"/>
      </w:pPr>
      <w:rPr>
        <w:rFonts w:ascii="Wingdings" w:hAnsi="Wingdings" w:hint="default"/>
      </w:rPr>
    </w:lvl>
    <w:lvl w:ilvl="3" w:tplc="04260001" w:tentative="1">
      <w:start w:val="1"/>
      <w:numFmt w:val="bullet"/>
      <w:lvlText w:val=""/>
      <w:lvlJc w:val="left"/>
      <w:pPr>
        <w:ind w:left="4586" w:hanging="360"/>
      </w:pPr>
      <w:rPr>
        <w:rFonts w:ascii="Symbol" w:hAnsi="Symbol" w:hint="default"/>
      </w:rPr>
    </w:lvl>
    <w:lvl w:ilvl="4" w:tplc="04260003" w:tentative="1">
      <w:start w:val="1"/>
      <w:numFmt w:val="bullet"/>
      <w:lvlText w:val="o"/>
      <w:lvlJc w:val="left"/>
      <w:pPr>
        <w:ind w:left="5306" w:hanging="360"/>
      </w:pPr>
      <w:rPr>
        <w:rFonts w:ascii="Courier New" w:hAnsi="Courier New" w:cs="Courier New" w:hint="default"/>
      </w:rPr>
    </w:lvl>
    <w:lvl w:ilvl="5" w:tplc="04260005" w:tentative="1">
      <w:start w:val="1"/>
      <w:numFmt w:val="bullet"/>
      <w:lvlText w:val=""/>
      <w:lvlJc w:val="left"/>
      <w:pPr>
        <w:ind w:left="6026" w:hanging="360"/>
      </w:pPr>
      <w:rPr>
        <w:rFonts w:ascii="Wingdings" w:hAnsi="Wingdings" w:hint="default"/>
      </w:rPr>
    </w:lvl>
    <w:lvl w:ilvl="6" w:tplc="04260001" w:tentative="1">
      <w:start w:val="1"/>
      <w:numFmt w:val="bullet"/>
      <w:lvlText w:val=""/>
      <w:lvlJc w:val="left"/>
      <w:pPr>
        <w:ind w:left="6746" w:hanging="360"/>
      </w:pPr>
      <w:rPr>
        <w:rFonts w:ascii="Symbol" w:hAnsi="Symbol" w:hint="default"/>
      </w:rPr>
    </w:lvl>
    <w:lvl w:ilvl="7" w:tplc="04260003" w:tentative="1">
      <w:start w:val="1"/>
      <w:numFmt w:val="bullet"/>
      <w:lvlText w:val="o"/>
      <w:lvlJc w:val="left"/>
      <w:pPr>
        <w:ind w:left="7466" w:hanging="360"/>
      </w:pPr>
      <w:rPr>
        <w:rFonts w:ascii="Courier New" w:hAnsi="Courier New" w:cs="Courier New" w:hint="default"/>
      </w:rPr>
    </w:lvl>
    <w:lvl w:ilvl="8" w:tplc="04260005" w:tentative="1">
      <w:start w:val="1"/>
      <w:numFmt w:val="bullet"/>
      <w:lvlText w:val=""/>
      <w:lvlJc w:val="left"/>
      <w:pPr>
        <w:ind w:left="8186" w:hanging="360"/>
      </w:pPr>
      <w:rPr>
        <w:rFonts w:ascii="Wingdings" w:hAnsi="Wingdings" w:hint="default"/>
      </w:rPr>
    </w:lvl>
  </w:abstractNum>
  <w:abstractNum w:abstractNumId="46" w15:restartNumberingAfterBreak="0">
    <w:nsid w:val="6ED81667"/>
    <w:multiLevelType w:val="multilevel"/>
    <w:tmpl w:val="2C6A52EE"/>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5555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4D7A99"/>
    <w:multiLevelType w:val="multilevel"/>
    <w:tmpl w:val="3F68F3D8"/>
    <w:lvl w:ilvl="0">
      <w:start w:val="3"/>
      <w:numFmt w:val="decimal"/>
      <w:lvlText w:val="%1"/>
      <w:lvlJc w:val="left"/>
      <w:pPr>
        <w:ind w:left="660" w:hanging="660"/>
      </w:pPr>
      <w:rPr>
        <w:rFonts w:eastAsiaTheme="minorHAnsi" w:hint="default"/>
      </w:rPr>
    </w:lvl>
    <w:lvl w:ilvl="1">
      <w:start w:val="2"/>
      <w:numFmt w:val="decimal"/>
      <w:lvlText w:val="%1.%2"/>
      <w:lvlJc w:val="left"/>
      <w:pPr>
        <w:ind w:left="900" w:hanging="660"/>
      </w:pPr>
      <w:rPr>
        <w:rFonts w:eastAsiaTheme="minorHAnsi" w:hint="default"/>
      </w:rPr>
    </w:lvl>
    <w:lvl w:ilvl="2">
      <w:start w:val="1"/>
      <w:numFmt w:val="decimal"/>
      <w:lvlText w:val="%1.%2.%3"/>
      <w:lvlJc w:val="left"/>
      <w:pPr>
        <w:ind w:left="1200" w:hanging="720"/>
      </w:pPr>
      <w:rPr>
        <w:rFonts w:eastAsiaTheme="minorHAnsi" w:hint="default"/>
      </w:rPr>
    </w:lvl>
    <w:lvl w:ilvl="3">
      <w:start w:val="1"/>
      <w:numFmt w:val="decimal"/>
      <w:lvlText w:val="%1.%2.%3.%4"/>
      <w:lvlJc w:val="left"/>
      <w:pPr>
        <w:ind w:left="1440" w:hanging="720"/>
      </w:pPr>
      <w:rPr>
        <w:rFonts w:eastAsiaTheme="minorHAnsi" w:hint="default"/>
      </w:rPr>
    </w:lvl>
    <w:lvl w:ilvl="4">
      <w:start w:val="1"/>
      <w:numFmt w:val="decimal"/>
      <w:lvlText w:val="%1.%2.%3.%4.%5"/>
      <w:lvlJc w:val="left"/>
      <w:pPr>
        <w:ind w:left="2040" w:hanging="1080"/>
      </w:pPr>
      <w:rPr>
        <w:rFonts w:eastAsiaTheme="minorHAnsi" w:hint="default"/>
      </w:rPr>
    </w:lvl>
    <w:lvl w:ilvl="5">
      <w:start w:val="1"/>
      <w:numFmt w:val="decimal"/>
      <w:lvlText w:val="%1.%2.%3.%4.%5.%6"/>
      <w:lvlJc w:val="left"/>
      <w:pPr>
        <w:ind w:left="2280" w:hanging="1080"/>
      </w:pPr>
      <w:rPr>
        <w:rFonts w:eastAsiaTheme="minorHAnsi" w:hint="default"/>
      </w:rPr>
    </w:lvl>
    <w:lvl w:ilvl="6">
      <w:start w:val="1"/>
      <w:numFmt w:val="decimal"/>
      <w:lvlText w:val="%1.%2.%3.%4.%5.%6.%7"/>
      <w:lvlJc w:val="left"/>
      <w:pPr>
        <w:ind w:left="2880" w:hanging="1440"/>
      </w:pPr>
      <w:rPr>
        <w:rFonts w:eastAsiaTheme="minorHAnsi" w:hint="default"/>
      </w:rPr>
    </w:lvl>
    <w:lvl w:ilvl="7">
      <w:start w:val="1"/>
      <w:numFmt w:val="decimal"/>
      <w:lvlText w:val="%1.%2.%3.%4.%5.%6.%7.%8"/>
      <w:lvlJc w:val="left"/>
      <w:pPr>
        <w:ind w:left="3120" w:hanging="1440"/>
      </w:pPr>
      <w:rPr>
        <w:rFonts w:eastAsiaTheme="minorHAnsi" w:hint="default"/>
      </w:rPr>
    </w:lvl>
    <w:lvl w:ilvl="8">
      <w:start w:val="1"/>
      <w:numFmt w:val="decimal"/>
      <w:lvlText w:val="%1.%2.%3.%4.%5.%6.%7.%8.%9"/>
      <w:lvlJc w:val="left"/>
      <w:pPr>
        <w:ind w:left="3720" w:hanging="1800"/>
      </w:pPr>
      <w:rPr>
        <w:rFonts w:eastAsiaTheme="minorHAnsi" w:hint="default"/>
      </w:rPr>
    </w:lvl>
  </w:abstractNum>
  <w:abstractNum w:abstractNumId="49" w15:restartNumberingAfterBreak="0">
    <w:nsid w:val="7A486971"/>
    <w:multiLevelType w:val="multilevel"/>
    <w:tmpl w:val="7250DBD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4406" w:hanging="720"/>
      </w:pPr>
      <w:rPr>
        <w:rFonts w:cs="Times New Roman" w:hint="default"/>
      </w:rPr>
    </w:lvl>
    <w:lvl w:ilvl="3">
      <w:start w:val="1"/>
      <w:numFmt w:val="decimal"/>
      <w:lvlText w:val="%1.%2.%3.%4."/>
      <w:lvlJc w:val="left"/>
      <w:pPr>
        <w:ind w:left="6249" w:hanging="720"/>
      </w:pPr>
      <w:rPr>
        <w:rFonts w:cs="Times New Roman" w:hint="default"/>
      </w:rPr>
    </w:lvl>
    <w:lvl w:ilvl="4">
      <w:start w:val="1"/>
      <w:numFmt w:val="decimal"/>
      <w:lvlText w:val="%1.%2.%3.%4.%5."/>
      <w:lvlJc w:val="left"/>
      <w:pPr>
        <w:ind w:left="8452" w:hanging="1080"/>
      </w:pPr>
      <w:rPr>
        <w:rFonts w:cs="Times New Roman" w:hint="default"/>
      </w:rPr>
    </w:lvl>
    <w:lvl w:ilvl="5">
      <w:start w:val="1"/>
      <w:numFmt w:val="decimal"/>
      <w:lvlText w:val="%1.%2.%3.%4.%5.%6."/>
      <w:lvlJc w:val="left"/>
      <w:pPr>
        <w:ind w:left="10295" w:hanging="1080"/>
      </w:pPr>
      <w:rPr>
        <w:rFonts w:cs="Times New Roman" w:hint="default"/>
      </w:rPr>
    </w:lvl>
    <w:lvl w:ilvl="6">
      <w:start w:val="1"/>
      <w:numFmt w:val="decimal"/>
      <w:lvlText w:val="%1.%2.%3.%4.%5.%6.%7."/>
      <w:lvlJc w:val="left"/>
      <w:pPr>
        <w:ind w:left="12498" w:hanging="1440"/>
      </w:pPr>
      <w:rPr>
        <w:rFonts w:cs="Times New Roman" w:hint="default"/>
      </w:rPr>
    </w:lvl>
    <w:lvl w:ilvl="7">
      <w:start w:val="1"/>
      <w:numFmt w:val="decimal"/>
      <w:lvlText w:val="%1.%2.%3.%4.%5.%6.%7.%8."/>
      <w:lvlJc w:val="left"/>
      <w:pPr>
        <w:ind w:left="14341" w:hanging="1440"/>
      </w:pPr>
      <w:rPr>
        <w:rFonts w:cs="Times New Roman" w:hint="default"/>
      </w:rPr>
    </w:lvl>
    <w:lvl w:ilvl="8">
      <w:start w:val="1"/>
      <w:numFmt w:val="decimal"/>
      <w:lvlText w:val="%1.%2.%3.%4.%5.%6.%7.%8.%9."/>
      <w:lvlJc w:val="left"/>
      <w:pPr>
        <w:ind w:left="16544" w:hanging="1800"/>
      </w:pPr>
      <w:rPr>
        <w:rFonts w:cs="Times New Roman" w:hint="default"/>
      </w:rPr>
    </w:lvl>
  </w:abstractNum>
  <w:abstractNum w:abstractNumId="50" w15:restartNumberingAfterBreak="0">
    <w:nsid w:val="7A59026D"/>
    <w:multiLevelType w:val="multilevel"/>
    <w:tmpl w:val="70780B28"/>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B0003C0"/>
    <w:multiLevelType w:val="hybridMultilevel"/>
    <w:tmpl w:val="A4B681D8"/>
    <w:lvl w:ilvl="0" w:tplc="88C8D9A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21068997">
    <w:abstractNumId w:val="12"/>
  </w:num>
  <w:num w:numId="2" w16cid:durableId="1834644682">
    <w:abstractNumId w:val="38"/>
  </w:num>
  <w:num w:numId="3" w16cid:durableId="1898737495">
    <w:abstractNumId w:val="34"/>
  </w:num>
  <w:num w:numId="4" w16cid:durableId="508984796">
    <w:abstractNumId w:val="6"/>
  </w:num>
  <w:num w:numId="5" w16cid:durableId="1944991681">
    <w:abstractNumId w:val="39"/>
  </w:num>
  <w:num w:numId="6" w16cid:durableId="1019430043">
    <w:abstractNumId w:val="5"/>
  </w:num>
  <w:num w:numId="7" w16cid:durableId="700283666">
    <w:abstractNumId w:val="3"/>
  </w:num>
  <w:num w:numId="8" w16cid:durableId="442068529">
    <w:abstractNumId w:val="2"/>
  </w:num>
  <w:num w:numId="9" w16cid:durableId="1884174179">
    <w:abstractNumId w:val="26"/>
  </w:num>
  <w:num w:numId="10" w16cid:durableId="1585452151">
    <w:abstractNumId w:val="31"/>
  </w:num>
  <w:num w:numId="11" w16cid:durableId="585770929">
    <w:abstractNumId w:val="47"/>
  </w:num>
  <w:num w:numId="12" w16cid:durableId="1277441404">
    <w:abstractNumId w:val="23"/>
  </w:num>
  <w:num w:numId="13" w16cid:durableId="71199835">
    <w:abstractNumId w:val="40"/>
  </w:num>
  <w:num w:numId="14" w16cid:durableId="553853273">
    <w:abstractNumId w:val="35"/>
  </w:num>
  <w:num w:numId="15" w16cid:durableId="440760521">
    <w:abstractNumId w:val="20"/>
  </w:num>
  <w:num w:numId="16" w16cid:durableId="239800418">
    <w:abstractNumId w:val="33"/>
  </w:num>
  <w:num w:numId="17" w16cid:durableId="719474588">
    <w:abstractNumId w:val="49"/>
  </w:num>
  <w:num w:numId="18" w16cid:durableId="72051520">
    <w:abstractNumId w:val="19"/>
  </w:num>
  <w:num w:numId="19" w16cid:durableId="641157269">
    <w:abstractNumId w:val="32"/>
  </w:num>
  <w:num w:numId="20" w16cid:durableId="61029473">
    <w:abstractNumId w:val="9"/>
  </w:num>
  <w:num w:numId="21" w16cid:durableId="214707576">
    <w:abstractNumId w:val="16"/>
  </w:num>
  <w:num w:numId="22" w16cid:durableId="1742752321">
    <w:abstractNumId w:val="18"/>
  </w:num>
  <w:num w:numId="23" w16cid:durableId="1879463672">
    <w:abstractNumId w:val="46"/>
  </w:num>
  <w:num w:numId="24" w16cid:durableId="1309745558">
    <w:abstractNumId w:val="0"/>
  </w:num>
  <w:num w:numId="25" w16cid:durableId="2065105324">
    <w:abstractNumId w:val="42"/>
  </w:num>
  <w:num w:numId="26" w16cid:durableId="1606763349">
    <w:abstractNumId w:val="27"/>
  </w:num>
  <w:num w:numId="27" w16cid:durableId="1262956139">
    <w:abstractNumId w:val="37"/>
  </w:num>
  <w:num w:numId="28" w16cid:durableId="371616283">
    <w:abstractNumId w:val="43"/>
  </w:num>
  <w:num w:numId="29" w16cid:durableId="1301226422">
    <w:abstractNumId w:val="1"/>
  </w:num>
  <w:num w:numId="30" w16cid:durableId="203564009">
    <w:abstractNumId w:val="24"/>
  </w:num>
  <w:num w:numId="31" w16cid:durableId="58552826">
    <w:abstractNumId w:val="17"/>
  </w:num>
  <w:num w:numId="32" w16cid:durableId="1246646006">
    <w:abstractNumId w:val="28"/>
  </w:num>
  <w:num w:numId="33" w16cid:durableId="1077898154">
    <w:abstractNumId w:val="29"/>
  </w:num>
  <w:num w:numId="34" w16cid:durableId="57675817">
    <w:abstractNumId w:val="14"/>
  </w:num>
  <w:num w:numId="35" w16cid:durableId="881480563">
    <w:abstractNumId w:val="45"/>
  </w:num>
  <w:num w:numId="36" w16cid:durableId="436868594">
    <w:abstractNumId w:val="15"/>
  </w:num>
  <w:num w:numId="37" w16cid:durableId="629213014">
    <w:abstractNumId w:val="22"/>
  </w:num>
  <w:num w:numId="38" w16cid:durableId="1502773228">
    <w:abstractNumId w:val="41"/>
  </w:num>
  <w:num w:numId="39" w16cid:durableId="217858587">
    <w:abstractNumId w:val="13"/>
  </w:num>
  <w:num w:numId="40" w16cid:durableId="898515123">
    <w:abstractNumId w:val="25"/>
  </w:num>
  <w:num w:numId="41" w16cid:durableId="989554767">
    <w:abstractNumId w:val="50"/>
  </w:num>
  <w:num w:numId="42" w16cid:durableId="1759673950">
    <w:abstractNumId w:val="10"/>
  </w:num>
  <w:num w:numId="43" w16cid:durableId="1188905090">
    <w:abstractNumId w:val="30"/>
  </w:num>
  <w:num w:numId="44" w16cid:durableId="1091856464">
    <w:abstractNumId w:val="44"/>
  </w:num>
  <w:num w:numId="45" w16cid:durableId="1273973927">
    <w:abstractNumId w:val="21"/>
  </w:num>
  <w:num w:numId="46" w16cid:durableId="67727589">
    <w:abstractNumId w:val="51"/>
  </w:num>
  <w:num w:numId="47" w16cid:durableId="788700">
    <w:abstractNumId w:val="4"/>
  </w:num>
  <w:num w:numId="48" w16cid:durableId="816066818">
    <w:abstractNumId w:val="36"/>
  </w:num>
  <w:num w:numId="49" w16cid:durableId="667827585">
    <w:abstractNumId w:val="48"/>
  </w:num>
  <w:num w:numId="50" w16cid:durableId="902377532">
    <w:abstractNumId w:val="8"/>
  </w:num>
  <w:num w:numId="51" w16cid:durableId="936987628">
    <w:abstractNumId w:val="7"/>
  </w:num>
  <w:num w:numId="52" w16cid:durableId="175126817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24"/>
    <w:rsid w:val="00000426"/>
    <w:rsid w:val="00000B61"/>
    <w:rsid w:val="00001094"/>
    <w:rsid w:val="00001CDF"/>
    <w:rsid w:val="00004457"/>
    <w:rsid w:val="00004597"/>
    <w:rsid w:val="00005DFA"/>
    <w:rsid w:val="0001001B"/>
    <w:rsid w:val="00011A3F"/>
    <w:rsid w:val="00013678"/>
    <w:rsid w:val="00015FFE"/>
    <w:rsid w:val="00016623"/>
    <w:rsid w:val="00021421"/>
    <w:rsid w:val="00023133"/>
    <w:rsid w:val="00023466"/>
    <w:rsid w:val="0002441A"/>
    <w:rsid w:val="00026BC2"/>
    <w:rsid w:val="000312EE"/>
    <w:rsid w:val="00031DDC"/>
    <w:rsid w:val="0003425F"/>
    <w:rsid w:val="000347D4"/>
    <w:rsid w:val="00034B3B"/>
    <w:rsid w:val="000351C1"/>
    <w:rsid w:val="000359BA"/>
    <w:rsid w:val="00036488"/>
    <w:rsid w:val="0003657A"/>
    <w:rsid w:val="000366D7"/>
    <w:rsid w:val="000411FE"/>
    <w:rsid w:val="00041D09"/>
    <w:rsid w:val="000448C0"/>
    <w:rsid w:val="00044928"/>
    <w:rsid w:val="00050C2E"/>
    <w:rsid w:val="00051735"/>
    <w:rsid w:val="000536BD"/>
    <w:rsid w:val="0005506E"/>
    <w:rsid w:val="000550C2"/>
    <w:rsid w:val="000609E4"/>
    <w:rsid w:val="000612AA"/>
    <w:rsid w:val="00061BEB"/>
    <w:rsid w:val="00065396"/>
    <w:rsid w:val="000714AD"/>
    <w:rsid w:val="00071782"/>
    <w:rsid w:val="00072217"/>
    <w:rsid w:val="000722B3"/>
    <w:rsid w:val="00076651"/>
    <w:rsid w:val="00076D53"/>
    <w:rsid w:val="00080262"/>
    <w:rsid w:val="00082B9C"/>
    <w:rsid w:val="00084A1A"/>
    <w:rsid w:val="0008517F"/>
    <w:rsid w:val="00087AFE"/>
    <w:rsid w:val="00087C6A"/>
    <w:rsid w:val="000900D9"/>
    <w:rsid w:val="0009174E"/>
    <w:rsid w:val="000917BD"/>
    <w:rsid w:val="00093449"/>
    <w:rsid w:val="0009344D"/>
    <w:rsid w:val="00093CDF"/>
    <w:rsid w:val="00095190"/>
    <w:rsid w:val="000A562B"/>
    <w:rsid w:val="000A5D0C"/>
    <w:rsid w:val="000A5D59"/>
    <w:rsid w:val="000A63E6"/>
    <w:rsid w:val="000A64B3"/>
    <w:rsid w:val="000B0391"/>
    <w:rsid w:val="000B0971"/>
    <w:rsid w:val="000B2CD4"/>
    <w:rsid w:val="000B3BB1"/>
    <w:rsid w:val="000B63D1"/>
    <w:rsid w:val="000B63D4"/>
    <w:rsid w:val="000B7A27"/>
    <w:rsid w:val="000C14B3"/>
    <w:rsid w:val="000C1E7C"/>
    <w:rsid w:val="000C2A70"/>
    <w:rsid w:val="000D0524"/>
    <w:rsid w:val="000D2F24"/>
    <w:rsid w:val="000D4C76"/>
    <w:rsid w:val="000D640C"/>
    <w:rsid w:val="000E02E1"/>
    <w:rsid w:val="000E0F22"/>
    <w:rsid w:val="000E2087"/>
    <w:rsid w:val="000E2940"/>
    <w:rsid w:val="000E38D1"/>
    <w:rsid w:val="000E3C47"/>
    <w:rsid w:val="000E40E9"/>
    <w:rsid w:val="000E5400"/>
    <w:rsid w:val="000E6A0F"/>
    <w:rsid w:val="000F01A9"/>
    <w:rsid w:val="000F047A"/>
    <w:rsid w:val="000F1451"/>
    <w:rsid w:val="000F40AA"/>
    <w:rsid w:val="000F5299"/>
    <w:rsid w:val="000F6918"/>
    <w:rsid w:val="00100B23"/>
    <w:rsid w:val="0010141B"/>
    <w:rsid w:val="00105374"/>
    <w:rsid w:val="00107C4B"/>
    <w:rsid w:val="001132C4"/>
    <w:rsid w:val="0011464C"/>
    <w:rsid w:val="001172A8"/>
    <w:rsid w:val="00117A59"/>
    <w:rsid w:val="00120BBF"/>
    <w:rsid w:val="00120DB1"/>
    <w:rsid w:val="0012223E"/>
    <w:rsid w:val="00123F33"/>
    <w:rsid w:val="0012584A"/>
    <w:rsid w:val="00125EEF"/>
    <w:rsid w:val="001268F8"/>
    <w:rsid w:val="00127403"/>
    <w:rsid w:val="001275B9"/>
    <w:rsid w:val="001301BF"/>
    <w:rsid w:val="00130E62"/>
    <w:rsid w:val="0013300F"/>
    <w:rsid w:val="00135E5E"/>
    <w:rsid w:val="001361F4"/>
    <w:rsid w:val="00136508"/>
    <w:rsid w:val="00136616"/>
    <w:rsid w:val="001437CA"/>
    <w:rsid w:val="00145D2A"/>
    <w:rsid w:val="001505D6"/>
    <w:rsid w:val="00151264"/>
    <w:rsid w:val="001531E7"/>
    <w:rsid w:val="001535AA"/>
    <w:rsid w:val="001557E0"/>
    <w:rsid w:val="00160DB4"/>
    <w:rsid w:val="00162501"/>
    <w:rsid w:val="00162EC5"/>
    <w:rsid w:val="001636B2"/>
    <w:rsid w:val="00163F8F"/>
    <w:rsid w:val="00164797"/>
    <w:rsid w:val="00164D60"/>
    <w:rsid w:val="00165086"/>
    <w:rsid w:val="0016586F"/>
    <w:rsid w:val="00165B2D"/>
    <w:rsid w:val="001660CC"/>
    <w:rsid w:val="00166BFC"/>
    <w:rsid w:val="001707A6"/>
    <w:rsid w:val="001720F9"/>
    <w:rsid w:val="001732B7"/>
    <w:rsid w:val="0017378D"/>
    <w:rsid w:val="00174182"/>
    <w:rsid w:val="00176A62"/>
    <w:rsid w:val="0017774D"/>
    <w:rsid w:val="00177766"/>
    <w:rsid w:val="00177B15"/>
    <w:rsid w:val="00180EF2"/>
    <w:rsid w:val="00183264"/>
    <w:rsid w:val="00185E7C"/>
    <w:rsid w:val="001901AC"/>
    <w:rsid w:val="00192EB1"/>
    <w:rsid w:val="00193185"/>
    <w:rsid w:val="00195CFB"/>
    <w:rsid w:val="00195FE6"/>
    <w:rsid w:val="00196FE2"/>
    <w:rsid w:val="001972FE"/>
    <w:rsid w:val="00197D19"/>
    <w:rsid w:val="001A04FE"/>
    <w:rsid w:val="001A1F4C"/>
    <w:rsid w:val="001A2F4E"/>
    <w:rsid w:val="001A4E3E"/>
    <w:rsid w:val="001A5EAD"/>
    <w:rsid w:val="001A613F"/>
    <w:rsid w:val="001A7431"/>
    <w:rsid w:val="001A7CE9"/>
    <w:rsid w:val="001B1099"/>
    <w:rsid w:val="001B3274"/>
    <w:rsid w:val="001B38A3"/>
    <w:rsid w:val="001B3B6C"/>
    <w:rsid w:val="001B5CE2"/>
    <w:rsid w:val="001C2D1F"/>
    <w:rsid w:val="001C3C6A"/>
    <w:rsid w:val="001C3F33"/>
    <w:rsid w:val="001D014D"/>
    <w:rsid w:val="001D2719"/>
    <w:rsid w:val="001D31FF"/>
    <w:rsid w:val="001D4813"/>
    <w:rsid w:val="001D55B1"/>
    <w:rsid w:val="001D5650"/>
    <w:rsid w:val="001D6475"/>
    <w:rsid w:val="001D6F05"/>
    <w:rsid w:val="001D720F"/>
    <w:rsid w:val="001D7C6C"/>
    <w:rsid w:val="001E2B28"/>
    <w:rsid w:val="001E2E6B"/>
    <w:rsid w:val="001E3CCC"/>
    <w:rsid w:val="001E4CCD"/>
    <w:rsid w:val="001E5789"/>
    <w:rsid w:val="001E5CC3"/>
    <w:rsid w:val="001E5F13"/>
    <w:rsid w:val="001E66A3"/>
    <w:rsid w:val="001F00B4"/>
    <w:rsid w:val="001F0355"/>
    <w:rsid w:val="001F0A62"/>
    <w:rsid w:val="001F2D8E"/>
    <w:rsid w:val="001F3115"/>
    <w:rsid w:val="001F362F"/>
    <w:rsid w:val="001F54CF"/>
    <w:rsid w:val="001F5B41"/>
    <w:rsid w:val="001F69DF"/>
    <w:rsid w:val="00203AD3"/>
    <w:rsid w:val="00204A57"/>
    <w:rsid w:val="00205D65"/>
    <w:rsid w:val="00210D7D"/>
    <w:rsid w:val="00211A81"/>
    <w:rsid w:val="002139B4"/>
    <w:rsid w:val="00214B99"/>
    <w:rsid w:val="00215251"/>
    <w:rsid w:val="00223816"/>
    <w:rsid w:val="00225E7F"/>
    <w:rsid w:val="002274CB"/>
    <w:rsid w:val="00227555"/>
    <w:rsid w:val="002308C2"/>
    <w:rsid w:val="00233F2A"/>
    <w:rsid w:val="00234DB2"/>
    <w:rsid w:val="00236266"/>
    <w:rsid w:val="00237035"/>
    <w:rsid w:val="00242B87"/>
    <w:rsid w:val="0024392F"/>
    <w:rsid w:val="00243B0F"/>
    <w:rsid w:val="00243D2B"/>
    <w:rsid w:val="00243EFE"/>
    <w:rsid w:val="00245972"/>
    <w:rsid w:val="00245CFB"/>
    <w:rsid w:val="00246C2D"/>
    <w:rsid w:val="00250B79"/>
    <w:rsid w:val="00251574"/>
    <w:rsid w:val="00257757"/>
    <w:rsid w:val="0026018F"/>
    <w:rsid w:val="00260E84"/>
    <w:rsid w:val="002639E6"/>
    <w:rsid w:val="00263FB7"/>
    <w:rsid w:val="0026490E"/>
    <w:rsid w:val="00266087"/>
    <w:rsid w:val="0026751E"/>
    <w:rsid w:val="002701A2"/>
    <w:rsid w:val="002701AD"/>
    <w:rsid w:val="0027512D"/>
    <w:rsid w:val="002751B3"/>
    <w:rsid w:val="002753BE"/>
    <w:rsid w:val="002755CF"/>
    <w:rsid w:val="0027688F"/>
    <w:rsid w:val="00280432"/>
    <w:rsid w:val="002809AD"/>
    <w:rsid w:val="00280B6C"/>
    <w:rsid w:val="00283261"/>
    <w:rsid w:val="002909D1"/>
    <w:rsid w:val="002931EA"/>
    <w:rsid w:val="00294F3B"/>
    <w:rsid w:val="00295959"/>
    <w:rsid w:val="002A0539"/>
    <w:rsid w:val="002A150C"/>
    <w:rsid w:val="002A38CE"/>
    <w:rsid w:val="002A4CE8"/>
    <w:rsid w:val="002A7070"/>
    <w:rsid w:val="002B06C8"/>
    <w:rsid w:val="002B0765"/>
    <w:rsid w:val="002B0ECC"/>
    <w:rsid w:val="002B2C57"/>
    <w:rsid w:val="002B6A13"/>
    <w:rsid w:val="002B6D85"/>
    <w:rsid w:val="002C01F7"/>
    <w:rsid w:val="002C0889"/>
    <w:rsid w:val="002C10EE"/>
    <w:rsid w:val="002C17E4"/>
    <w:rsid w:val="002C18B7"/>
    <w:rsid w:val="002C3D5B"/>
    <w:rsid w:val="002C517D"/>
    <w:rsid w:val="002C5245"/>
    <w:rsid w:val="002C5E45"/>
    <w:rsid w:val="002C6E7C"/>
    <w:rsid w:val="002D177B"/>
    <w:rsid w:val="002D2AFC"/>
    <w:rsid w:val="002D3835"/>
    <w:rsid w:val="002D5663"/>
    <w:rsid w:val="002D6610"/>
    <w:rsid w:val="002D6D2C"/>
    <w:rsid w:val="002E4FA8"/>
    <w:rsid w:val="002E7C44"/>
    <w:rsid w:val="002F233F"/>
    <w:rsid w:val="002F2EDF"/>
    <w:rsid w:val="002F47BF"/>
    <w:rsid w:val="002F48D1"/>
    <w:rsid w:val="002F48F1"/>
    <w:rsid w:val="002F4C0E"/>
    <w:rsid w:val="002F65E0"/>
    <w:rsid w:val="002F683F"/>
    <w:rsid w:val="003027A9"/>
    <w:rsid w:val="00303711"/>
    <w:rsid w:val="003050CE"/>
    <w:rsid w:val="00305DAA"/>
    <w:rsid w:val="00307607"/>
    <w:rsid w:val="00307EB9"/>
    <w:rsid w:val="003137A4"/>
    <w:rsid w:val="003153F7"/>
    <w:rsid w:val="00315727"/>
    <w:rsid w:val="00317883"/>
    <w:rsid w:val="0032023D"/>
    <w:rsid w:val="00320BCB"/>
    <w:rsid w:val="00322889"/>
    <w:rsid w:val="00323A7D"/>
    <w:rsid w:val="0032437D"/>
    <w:rsid w:val="00325B3A"/>
    <w:rsid w:val="00325C22"/>
    <w:rsid w:val="00327256"/>
    <w:rsid w:val="00327379"/>
    <w:rsid w:val="00331CAB"/>
    <w:rsid w:val="003333A6"/>
    <w:rsid w:val="00333816"/>
    <w:rsid w:val="00337033"/>
    <w:rsid w:val="0033739C"/>
    <w:rsid w:val="0033773D"/>
    <w:rsid w:val="00341F2F"/>
    <w:rsid w:val="003440FC"/>
    <w:rsid w:val="00345359"/>
    <w:rsid w:val="0035064C"/>
    <w:rsid w:val="00350D2A"/>
    <w:rsid w:val="003517E9"/>
    <w:rsid w:val="0035547F"/>
    <w:rsid w:val="00356614"/>
    <w:rsid w:val="00360D51"/>
    <w:rsid w:val="00362188"/>
    <w:rsid w:val="00362A4D"/>
    <w:rsid w:val="00363849"/>
    <w:rsid w:val="003661EA"/>
    <w:rsid w:val="003700C0"/>
    <w:rsid w:val="0037240E"/>
    <w:rsid w:val="00373931"/>
    <w:rsid w:val="003740FF"/>
    <w:rsid w:val="0037443E"/>
    <w:rsid w:val="00374E79"/>
    <w:rsid w:val="00383082"/>
    <w:rsid w:val="003838BD"/>
    <w:rsid w:val="003905E1"/>
    <w:rsid w:val="0039069B"/>
    <w:rsid w:val="00392811"/>
    <w:rsid w:val="00393F37"/>
    <w:rsid w:val="00394993"/>
    <w:rsid w:val="00394FFA"/>
    <w:rsid w:val="003956AC"/>
    <w:rsid w:val="00396133"/>
    <w:rsid w:val="00396A39"/>
    <w:rsid w:val="003A02CC"/>
    <w:rsid w:val="003A09CD"/>
    <w:rsid w:val="003A0F79"/>
    <w:rsid w:val="003A3F34"/>
    <w:rsid w:val="003A415E"/>
    <w:rsid w:val="003A4AC6"/>
    <w:rsid w:val="003A5085"/>
    <w:rsid w:val="003A54E9"/>
    <w:rsid w:val="003A77D2"/>
    <w:rsid w:val="003B0BD4"/>
    <w:rsid w:val="003B0E0A"/>
    <w:rsid w:val="003B1491"/>
    <w:rsid w:val="003B1D5F"/>
    <w:rsid w:val="003B2485"/>
    <w:rsid w:val="003B2D5A"/>
    <w:rsid w:val="003B48D2"/>
    <w:rsid w:val="003B51D4"/>
    <w:rsid w:val="003B52F7"/>
    <w:rsid w:val="003B5701"/>
    <w:rsid w:val="003B64D9"/>
    <w:rsid w:val="003C0DB7"/>
    <w:rsid w:val="003C10D2"/>
    <w:rsid w:val="003C174C"/>
    <w:rsid w:val="003C2DC9"/>
    <w:rsid w:val="003C3513"/>
    <w:rsid w:val="003C6002"/>
    <w:rsid w:val="003C6641"/>
    <w:rsid w:val="003C6938"/>
    <w:rsid w:val="003C6E08"/>
    <w:rsid w:val="003C7F2D"/>
    <w:rsid w:val="003D00C1"/>
    <w:rsid w:val="003D0EB7"/>
    <w:rsid w:val="003D2528"/>
    <w:rsid w:val="003D4F1B"/>
    <w:rsid w:val="003D7DC3"/>
    <w:rsid w:val="003E0BDC"/>
    <w:rsid w:val="003E37E1"/>
    <w:rsid w:val="003E5929"/>
    <w:rsid w:val="003E5BF8"/>
    <w:rsid w:val="003E6C92"/>
    <w:rsid w:val="003F10C3"/>
    <w:rsid w:val="003F124D"/>
    <w:rsid w:val="003F1768"/>
    <w:rsid w:val="003F1D50"/>
    <w:rsid w:val="003F40DD"/>
    <w:rsid w:val="003F62D0"/>
    <w:rsid w:val="0040035F"/>
    <w:rsid w:val="00400655"/>
    <w:rsid w:val="00402D2E"/>
    <w:rsid w:val="0040418F"/>
    <w:rsid w:val="00411F75"/>
    <w:rsid w:val="00413E8F"/>
    <w:rsid w:val="004156C6"/>
    <w:rsid w:val="00415A1F"/>
    <w:rsid w:val="0041664A"/>
    <w:rsid w:val="0041664B"/>
    <w:rsid w:val="004166F5"/>
    <w:rsid w:val="00416E8B"/>
    <w:rsid w:val="00421A7A"/>
    <w:rsid w:val="00422B70"/>
    <w:rsid w:val="00423579"/>
    <w:rsid w:val="00424A2A"/>
    <w:rsid w:val="00425547"/>
    <w:rsid w:val="00426BA8"/>
    <w:rsid w:val="00433C87"/>
    <w:rsid w:val="00434059"/>
    <w:rsid w:val="0043778A"/>
    <w:rsid w:val="004405DE"/>
    <w:rsid w:val="004426CD"/>
    <w:rsid w:val="004429F6"/>
    <w:rsid w:val="004439A1"/>
    <w:rsid w:val="004467B4"/>
    <w:rsid w:val="00454732"/>
    <w:rsid w:val="004551B8"/>
    <w:rsid w:val="00456C2F"/>
    <w:rsid w:val="00457D26"/>
    <w:rsid w:val="00461CF8"/>
    <w:rsid w:val="00463C23"/>
    <w:rsid w:val="00464D90"/>
    <w:rsid w:val="004659BC"/>
    <w:rsid w:val="00466A79"/>
    <w:rsid w:val="00466CFA"/>
    <w:rsid w:val="004702C8"/>
    <w:rsid w:val="00470B70"/>
    <w:rsid w:val="0047137F"/>
    <w:rsid w:val="00472A61"/>
    <w:rsid w:val="004731A7"/>
    <w:rsid w:val="00474113"/>
    <w:rsid w:val="00474DF9"/>
    <w:rsid w:val="00475208"/>
    <w:rsid w:val="00475B01"/>
    <w:rsid w:val="00477AFE"/>
    <w:rsid w:val="00480611"/>
    <w:rsid w:val="004828E1"/>
    <w:rsid w:val="00486401"/>
    <w:rsid w:val="00490054"/>
    <w:rsid w:val="0049029A"/>
    <w:rsid w:val="00490332"/>
    <w:rsid w:val="00491105"/>
    <w:rsid w:val="00493065"/>
    <w:rsid w:val="00493F4A"/>
    <w:rsid w:val="004961B3"/>
    <w:rsid w:val="00497639"/>
    <w:rsid w:val="004A0789"/>
    <w:rsid w:val="004A107E"/>
    <w:rsid w:val="004A1910"/>
    <w:rsid w:val="004A2D6E"/>
    <w:rsid w:val="004A3B68"/>
    <w:rsid w:val="004A423D"/>
    <w:rsid w:val="004A5611"/>
    <w:rsid w:val="004A5E6A"/>
    <w:rsid w:val="004A732E"/>
    <w:rsid w:val="004A7B04"/>
    <w:rsid w:val="004B1189"/>
    <w:rsid w:val="004B21D6"/>
    <w:rsid w:val="004B30BF"/>
    <w:rsid w:val="004B3161"/>
    <w:rsid w:val="004B42B4"/>
    <w:rsid w:val="004B49B9"/>
    <w:rsid w:val="004C1451"/>
    <w:rsid w:val="004C216C"/>
    <w:rsid w:val="004C5149"/>
    <w:rsid w:val="004C65FD"/>
    <w:rsid w:val="004D0575"/>
    <w:rsid w:val="004D0CCF"/>
    <w:rsid w:val="004D235F"/>
    <w:rsid w:val="004D29A0"/>
    <w:rsid w:val="004D3F8D"/>
    <w:rsid w:val="004D5243"/>
    <w:rsid w:val="004D5784"/>
    <w:rsid w:val="004D5954"/>
    <w:rsid w:val="004D5C54"/>
    <w:rsid w:val="004D69DB"/>
    <w:rsid w:val="004D6E86"/>
    <w:rsid w:val="004E3D58"/>
    <w:rsid w:val="004F05CE"/>
    <w:rsid w:val="004F0D30"/>
    <w:rsid w:val="004F240A"/>
    <w:rsid w:val="004F3AEF"/>
    <w:rsid w:val="004F3B10"/>
    <w:rsid w:val="00500C91"/>
    <w:rsid w:val="00500ECA"/>
    <w:rsid w:val="005013A3"/>
    <w:rsid w:val="005023D5"/>
    <w:rsid w:val="00503463"/>
    <w:rsid w:val="0050369D"/>
    <w:rsid w:val="00505515"/>
    <w:rsid w:val="0051061A"/>
    <w:rsid w:val="00512685"/>
    <w:rsid w:val="00513A70"/>
    <w:rsid w:val="005175B4"/>
    <w:rsid w:val="00517B4F"/>
    <w:rsid w:val="005221DA"/>
    <w:rsid w:val="0052266F"/>
    <w:rsid w:val="00523AC7"/>
    <w:rsid w:val="00523B3A"/>
    <w:rsid w:val="00523B6B"/>
    <w:rsid w:val="00526221"/>
    <w:rsid w:val="005270AD"/>
    <w:rsid w:val="00527740"/>
    <w:rsid w:val="00527BBB"/>
    <w:rsid w:val="0053173E"/>
    <w:rsid w:val="005321DD"/>
    <w:rsid w:val="00533BBA"/>
    <w:rsid w:val="00534ABA"/>
    <w:rsid w:val="0053564D"/>
    <w:rsid w:val="00536311"/>
    <w:rsid w:val="00536A84"/>
    <w:rsid w:val="00540FDF"/>
    <w:rsid w:val="00540FEF"/>
    <w:rsid w:val="005416B4"/>
    <w:rsid w:val="00542657"/>
    <w:rsid w:val="00544A78"/>
    <w:rsid w:val="005464A9"/>
    <w:rsid w:val="00550C7F"/>
    <w:rsid w:val="00552AE8"/>
    <w:rsid w:val="00554772"/>
    <w:rsid w:val="0055739A"/>
    <w:rsid w:val="005602A3"/>
    <w:rsid w:val="00561DA3"/>
    <w:rsid w:val="00564C3D"/>
    <w:rsid w:val="00565994"/>
    <w:rsid w:val="005671CB"/>
    <w:rsid w:val="0056729D"/>
    <w:rsid w:val="00570538"/>
    <w:rsid w:val="005715D5"/>
    <w:rsid w:val="00573B5C"/>
    <w:rsid w:val="0057486B"/>
    <w:rsid w:val="005769FB"/>
    <w:rsid w:val="00581435"/>
    <w:rsid w:val="005816D4"/>
    <w:rsid w:val="00581801"/>
    <w:rsid w:val="00584072"/>
    <w:rsid w:val="00585116"/>
    <w:rsid w:val="0058631A"/>
    <w:rsid w:val="005872D3"/>
    <w:rsid w:val="0058739F"/>
    <w:rsid w:val="0058781A"/>
    <w:rsid w:val="00587E3E"/>
    <w:rsid w:val="00594A7A"/>
    <w:rsid w:val="00594EB0"/>
    <w:rsid w:val="005A0F79"/>
    <w:rsid w:val="005A16D5"/>
    <w:rsid w:val="005A3703"/>
    <w:rsid w:val="005A3E37"/>
    <w:rsid w:val="005B0932"/>
    <w:rsid w:val="005B14F6"/>
    <w:rsid w:val="005B388D"/>
    <w:rsid w:val="005B38E8"/>
    <w:rsid w:val="005B3E60"/>
    <w:rsid w:val="005B400F"/>
    <w:rsid w:val="005B4094"/>
    <w:rsid w:val="005C0A68"/>
    <w:rsid w:val="005C0BF2"/>
    <w:rsid w:val="005C54D3"/>
    <w:rsid w:val="005C5A4F"/>
    <w:rsid w:val="005C5C1F"/>
    <w:rsid w:val="005D1057"/>
    <w:rsid w:val="005D1606"/>
    <w:rsid w:val="005D16DD"/>
    <w:rsid w:val="005D29C4"/>
    <w:rsid w:val="005D2A31"/>
    <w:rsid w:val="005D40AF"/>
    <w:rsid w:val="005D6FB6"/>
    <w:rsid w:val="005D79C3"/>
    <w:rsid w:val="005E3AAC"/>
    <w:rsid w:val="005E4287"/>
    <w:rsid w:val="005E6771"/>
    <w:rsid w:val="005F5698"/>
    <w:rsid w:val="005F6E29"/>
    <w:rsid w:val="005F75F7"/>
    <w:rsid w:val="005F7FBE"/>
    <w:rsid w:val="00602671"/>
    <w:rsid w:val="00603539"/>
    <w:rsid w:val="006072D3"/>
    <w:rsid w:val="00610195"/>
    <w:rsid w:val="00611307"/>
    <w:rsid w:val="00611DE5"/>
    <w:rsid w:val="006124E1"/>
    <w:rsid w:val="00613BAA"/>
    <w:rsid w:val="00616004"/>
    <w:rsid w:val="00616D24"/>
    <w:rsid w:val="00617322"/>
    <w:rsid w:val="00622811"/>
    <w:rsid w:val="00623E91"/>
    <w:rsid w:val="00625479"/>
    <w:rsid w:val="00625A6B"/>
    <w:rsid w:val="00626BB5"/>
    <w:rsid w:val="00630352"/>
    <w:rsid w:val="006304A2"/>
    <w:rsid w:val="006307D9"/>
    <w:rsid w:val="00631462"/>
    <w:rsid w:val="00631911"/>
    <w:rsid w:val="00634720"/>
    <w:rsid w:val="006351B5"/>
    <w:rsid w:val="00635649"/>
    <w:rsid w:val="006357E8"/>
    <w:rsid w:val="00635810"/>
    <w:rsid w:val="0063662C"/>
    <w:rsid w:val="00640B86"/>
    <w:rsid w:val="00643338"/>
    <w:rsid w:val="00643638"/>
    <w:rsid w:val="00645304"/>
    <w:rsid w:val="00645927"/>
    <w:rsid w:val="00651D9B"/>
    <w:rsid w:val="0065289B"/>
    <w:rsid w:val="006541A0"/>
    <w:rsid w:val="006542C8"/>
    <w:rsid w:val="0065722F"/>
    <w:rsid w:val="006614A4"/>
    <w:rsid w:val="006658EC"/>
    <w:rsid w:val="006669B1"/>
    <w:rsid w:val="006671A9"/>
    <w:rsid w:val="00670235"/>
    <w:rsid w:val="006717C0"/>
    <w:rsid w:val="00672DB7"/>
    <w:rsid w:val="0067497F"/>
    <w:rsid w:val="00680F96"/>
    <w:rsid w:val="006819EE"/>
    <w:rsid w:val="00681FE6"/>
    <w:rsid w:val="006874C6"/>
    <w:rsid w:val="0068755B"/>
    <w:rsid w:val="006910A8"/>
    <w:rsid w:val="006912DE"/>
    <w:rsid w:val="00692587"/>
    <w:rsid w:val="00694B2C"/>
    <w:rsid w:val="00696B2A"/>
    <w:rsid w:val="00696C43"/>
    <w:rsid w:val="00697D7E"/>
    <w:rsid w:val="006A197E"/>
    <w:rsid w:val="006A21C7"/>
    <w:rsid w:val="006A3AE1"/>
    <w:rsid w:val="006A3D7F"/>
    <w:rsid w:val="006A43F3"/>
    <w:rsid w:val="006A4A3D"/>
    <w:rsid w:val="006A4BF1"/>
    <w:rsid w:val="006A4D10"/>
    <w:rsid w:val="006A59B5"/>
    <w:rsid w:val="006A78EC"/>
    <w:rsid w:val="006A7ABC"/>
    <w:rsid w:val="006A7DE4"/>
    <w:rsid w:val="006B0DFC"/>
    <w:rsid w:val="006B3819"/>
    <w:rsid w:val="006B48D1"/>
    <w:rsid w:val="006B5A17"/>
    <w:rsid w:val="006B7443"/>
    <w:rsid w:val="006B7585"/>
    <w:rsid w:val="006C19FA"/>
    <w:rsid w:val="006C1C4D"/>
    <w:rsid w:val="006C1CDD"/>
    <w:rsid w:val="006C27D3"/>
    <w:rsid w:val="006C4012"/>
    <w:rsid w:val="006C47FE"/>
    <w:rsid w:val="006C5184"/>
    <w:rsid w:val="006C5626"/>
    <w:rsid w:val="006C5722"/>
    <w:rsid w:val="006C5E51"/>
    <w:rsid w:val="006C76C1"/>
    <w:rsid w:val="006D4427"/>
    <w:rsid w:val="006D486B"/>
    <w:rsid w:val="006D502D"/>
    <w:rsid w:val="006E0C23"/>
    <w:rsid w:val="006E1098"/>
    <w:rsid w:val="006E1381"/>
    <w:rsid w:val="006E261E"/>
    <w:rsid w:val="006E3AED"/>
    <w:rsid w:val="006E4B7F"/>
    <w:rsid w:val="006E522F"/>
    <w:rsid w:val="006E6332"/>
    <w:rsid w:val="006E738E"/>
    <w:rsid w:val="006F0228"/>
    <w:rsid w:val="006F0567"/>
    <w:rsid w:val="006F160E"/>
    <w:rsid w:val="006F1F87"/>
    <w:rsid w:val="006F22C3"/>
    <w:rsid w:val="006F23AC"/>
    <w:rsid w:val="006F2FFE"/>
    <w:rsid w:val="006F4735"/>
    <w:rsid w:val="006F486B"/>
    <w:rsid w:val="006F4BAD"/>
    <w:rsid w:val="006F4D47"/>
    <w:rsid w:val="006F68ED"/>
    <w:rsid w:val="006F6B0C"/>
    <w:rsid w:val="007002E3"/>
    <w:rsid w:val="00700663"/>
    <w:rsid w:val="0070111B"/>
    <w:rsid w:val="0070376C"/>
    <w:rsid w:val="0070511E"/>
    <w:rsid w:val="00705332"/>
    <w:rsid w:val="0070612E"/>
    <w:rsid w:val="00707285"/>
    <w:rsid w:val="00711F72"/>
    <w:rsid w:val="007122A0"/>
    <w:rsid w:val="00713E66"/>
    <w:rsid w:val="00713F7E"/>
    <w:rsid w:val="007158E3"/>
    <w:rsid w:val="007159E7"/>
    <w:rsid w:val="007162A4"/>
    <w:rsid w:val="007179FD"/>
    <w:rsid w:val="00722C20"/>
    <w:rsid w:val="00722EF1"/>
    <w:rsid w:val="00727A61"/>
    <w:rsid w:val="00727B37"/>
    <w:rsid w:val="0073265D"/>
    <w:rsid w:val="00732BD2"/>
    <w:rsid w:val="007337DE"/>
    <w:rsid w:val="00734A29"/>
    <w:rsid w:val="007350EC"/>
    <w:rsid w:val="00735174"/>
    <w:rsid w:val="00736EEF"/>
    <w:rsid w:val="0073753E"/>
    <w:rsid w:val="00740B5E"/>
    <w:rsid w:val="0074371B"/>
    <w:rsid w:val="00743D40"/>
    <w:rsid w:val="00744764"/>
    <w:rsid w:val="007448BC"/>
    <w:rsid w:val="0074566F"/>
    <w:rsid w:val="00747E6C"/>
    <w:rsid w:val="007514B6"/>
    <w:rsid w:val="00751505"/>
    <w:rsid w:val="00752ACB"/>
    <w:rsid w:val="00753EC2"/>
    <w:rsid w:val="0075429D"/>
    <w:rsid w:val="0075503E"/>
    <w:rsid w:val="00761FA4"/>
    <w:rsid w:val="00762482"/>
    <w:rsid w:val="00763629"/>
    <w:rsid w:val="00763DB6"/>
    <w:rsid w:val="00764405"/>
    <w:rsid w:val="007648CE"/>
    <w:rsid w:val="00765B5D"/>
    <w:rsid w:val="00766B0D"/>
    <w:rsid w:val="00766EDB"/>
    <w:rsid w:val="00770153"/>
    <w:rsid w:val="00773310"/>
    <w:rsid w:val="00773DC6"/>
    <w:rsid w:val="007763A9"/>
    <w:rsid w:val="00780C2F"/>
    <w:rsid w:val="00781014"/>
    <w:rsid w:val="00784E4A"/>
    <w:rsid w:val="007866F7"/>
    <w:rsid w:val="00786DE3"/>
    <w:rsid w:val="00787CC7"/>
    <w:rsid w:val="00791414"/>
    <w:rsid w:val="0079149A"/>
    <w:rsid w:val="007921DB"/>
    <w:rsid w:val="00793663"/>
    <w:rsid w:val="00795E7C"/>
    <w:rsid w:val="00797FAF"/>
    <w:rsid w:val="007A0170"/>
    <w:rsid w:val="007A1184"/>
    <w:rsid w:val="007A21B1"/>
    <w:rsid w:val="007A2B6E"/>
    <w:rsid w:val="007A3B60"/>
    <w:rsid w:val="007A46AA"/>
    <w:rsid w:val="007A5FD5"/>
    <w:rsid w:val="007A7319"/>
    <w:rsid w:val="007B27D4"/>
    <w:rsid w:val="007B4103"/>
    <w:rsid w:val="007B5224"/>
    <w:rsid w:val="007B6902"/>
    <w:rsid w:val="007B6CC1"/>
    <w:rsid w:val="007B7673"/>
    <w:rsid w:val="007B782C"/>
    <w:rsid w:val="007C010A"/>
    <w:rsid w:val="007C0B9E"/>
    <w:rsid w:val="007C0DCF"/>
    <w:rsid w:val="007C5301"/>
    <w:rsid w:val="007C574A"/>
    <w:rsid w:val="007C6042"/>
    <w:rsid w:val="007D0B84"/>
    <w:rsid w:val="007D18F8"/>
    <w:rsid w:val="007D3344"/>
    <w:rsid w:val="007D4A49"/>
    <w:rsid w:val="007D4F34"/>
    <w:rsid w:val="007D6360"/>
    <w:rsid w:val="007D698D"/>
    <w:rsid w:val="007D6F54"/>
    <w:rsid w:val="007D7486"/>
    <w:rsid w:val="007E004C"/>
    <w:rsid w:val="007E1E8C"/>
    <w:rsid w:val="007E272B"/>
    <w:rsid w:val="007E39DE"/>
    <w:rsid w:val="007E44BF"/>
    <w:rsid w:val="007E6DA8"/>
    <w:rsid w:val="007F1C85"/>
    <w:rsid w:val="007F1FCB"/>
    <w:rsid w:val="007F245C"/>
    <w:rsid w:val="007F3739"/>
    <w:rsid w:val="007F4103"/>
    <w:rsid w:val="007F4513"/>
    <w:rsid w:val="007F45FC"/>
    <w:rsid w:val="007F47B3"/>
    <w:rsid w:val="007F4F1F"/>
    <w:rsid w:val="00803978"/>
    <w:rsid w:val="00805406"/>
    <w:rsid w:val="00806A18"/>
    <w:rsid w:val="008079C8"/>
    <w:rsid w:val="00807BD3"/>
    <w:rsid w:val="00811A14"/>
    <w:rsid w:val="008128BE"/>
    <w:rsid w:val="008144C2"/>
    <w:rsid w:val="00814A85"/>
    <w:rsid w:val="00814B3A"/>
    <w:rsid w:val="00814C0C"/>
    <w:rsid w:val="008163AB"/>
    <w:rsid w:val="008170EC"/>
    <w:rsid w:val="0082068E"/>
    <w:rsid w:val="00825472"/>
    <w:rsid w:val="00826284"/>
    <w:rsid w:val="00826478"/>
    <w:rsid w:val="0082666A"/>
    <w:rsid w:val="00826855"/>
    <w:rsid w:val="00831975"/>
    <w:rsid w:val="008331D8"/>
    <w:rsid w:val="008345B6"/>
    <w:rsid w:val="00835D81"/>
    <w:rsid w:val="0083649D"/>
    <w:rsid w:val="00836D7C"/>
    <w:rsid w:val="00840FE9"/>
    <w:rsid w:val="008410B7"/>
    <w:rsid w:val="008417E8"/>
    <w:rsid w:val="00841CFA"/>
    <w:rsid w:val="00842BA3"/>
    <w:rsid w:val="00842E2A"/>
    <w:rsid w:val="00842E7A"/>
    <w:rsid w:val="00842EC6"/>
    <w:rsid w:val="0084327A"/>
    <w:rsid w:val="0084409B"/>
    <w:rsid w:val="0084479B"/>
    <w:rsid w:val="00844B84"/>
    <w:rsid w:val="008462E6"/>
    <w:rsid w:val="00846DAE"/>
    <w:rsid w:val="00850286"/>
    <w:rsid w:val="00850F11"/>
    <w:rsid w:val="0085778C"/>
    <w:rsid w:val="00857A69"/>
    <w:rsid w:val="00857B89"/>
    <w:rsid w:val="00860B6A"/>
    <w:rsid w:val="00863060"/>
    <w:rsid w:val="008642BD"/>
    <w:rsid w:val="00864C35"/>
    <w:rsid w:val="008650D5"/>
    <w:rsid w:val="00870997"/>
    <w:rsid w:val="00873871"/>
    <w:rsid w:val="00873EE5"/>
    <w:rsid w:val="00874027"/>
    <w:rsid w:val="00875CC4"/>
    <w:rsid w:val="00876093"/>
    <w:rsid w:val="00880A3B"/>
    <w:rsid w:val="00884209"/>
    <w:rsid w:val="008843F2"/>
    <w:rsid w:val="0089144E"/>
    <w:rsid w:val="00894435"/>
    <w:rsid w:val="00894489"/>
    <w:rsid w:val="008A2DAB"/>
    <w:rsid w:val="008A52E4"/>
    <w:rsid w:val="008A6181"/>
    <w:rsid w:val="008A7E9D"/>
    <w:rsid w:val="008B0763"/>
    <w:rsid w:val="008B261B"/>
    <w:rsid w:val="008B26DA"/>
    <w:rsid w:val="008B32C3"/>
    <w:rsid w:val="008B43A9"/>
    <w:rsid w:val="008B700E"/>
    <w:rsid w:val="008B7F83"/>
    <w:rsid w:val="008C0240"/>
    <w:rsid w:val="008C116E"/>
    <w:rsid w:val="008C185F"/>
    <w:rsid w:val="008C1CD3"/>
    <w:rsid w:val="008C1F96"/>
    <w:rsid w:val="008C295A"/>
    <w:rsid w:val="008C61D7"/>
    <w:rsid w:val="008D0365"/>
    <w:rsid w:val="008D263E"/>
    <w:rsid w:val="008D3B71"/>
    <w:rsid w:val="008D4672"/>
    <w:rsid w:val="008D54FE"/>
    <w:rsid w:val="008D6510"/>
    <w:rsid w:val="008E3448"/>
    <w:rsid w:val="008E3894"/>
    <w:rsid w:val="008E4E3D"/>
    <w:rsid w:val="008E7277"/>
    <w:rsid w:val="008F3CA9"/>
    <w:rsid w:val="008F584A"/>
    <w:rsid w:val="008F66AB"/>
    <w:rsid w:val="008F72DF"/>
    <w:rsid w:val="008F7FA4"/>
    <w:rsid w:val="00900341"/>
    <w:rsid w:val="009009D5"/>
    <w:rsid w:val="00901A9E"/>
    <w:rsid w:val="00902791"/>
    <w:rsid w:val="00902F34"/>
    <w:rsid w:val="00906361"/>
    <w:rsid w:val="00907834"/>
    <w:rsid w:val="009109FF"/>
    <w:rsid w:val="00911621"/>
    <w:rsid w:val="00911BF0"/>
    <w:rsid w:val="009140F9"/>
    <w:rsid w:val="00914490"/>
    <w:rsid w:val="00914F0F"/>
    <w:rsid w:val="00916664"/>
    <w:rsid w:val="00917310"/>
    <w:rsid w:val="00922F50"/>
    <w:rsid w:val="00925D18"/>
    <w:rsid w:val="009264CD"/>
    <w:rsid w:val="0092748D"/>
    <w:rsid w:val="00931A6B"/>
    <w:rsid w:val="00933E3E"/>
    <w:rsid w:val="00933E45"/>
    <w:rsid w:val="00934670"/>
    <w:rsid w:val="0093557D"/>
    <w:rsid w:val="00935664"/>
    <w:rsid w:val="00937391"/>
    <w:rsid w:val="00941519"/>
    <w:rsid w:val="00942DC2"/>
    <w:rsid w:val="0094454E"/>
    <w:rsid w:val="00946187"/>
    <w:rsid w:val="009473B5"/>
    <w:rsid w:val="00947518"/>
    <w:rsid w:val="009476BF"/>
    <w:rsid w:val="00947EBF"/>
    <w:rsid w:val="00951253"/>
    <w:rsid w:val="0095366E"/>
    <w:rsid w:val="009537F3"/>
    <w:rsid w:val="00955475"/>
    <w:rsid w:val="00957C77"/>
    <w:rsid w:val="00962283"/>
    <w:rsid w:val="0096764C"/>
    <w:rsid w:val="0097177D"/>
    <w:rsid w:val="00971E10"/>
    <w:rsid w:val="00972965"/>
    <w:rsid w:val="0097473B"/>
    <w:rsid w:val="0097543F"/>
    <w:rsid w:val="00976B99"/>
    <w:rsid w:val="00976EB2"/>
    <w:rsid w:val="009771AB"/>
    <w:rsid w:val="0098119F"/>
    <w:rsid w:val="00981AF9"/>
    <w:rsid w:val="00981FC4"/>
    <w:rsid w:val="009820D6"/>
    <w:rsid w:val="009840C8"/>
    <w:rsid w:val="009861F0"/>
    <w:rsid w:val="00991ADA"/>
    <w:rsid w:val="00992B00"/>
    <w:rsid w:val="00993202"/>
    <w:rsid w:val="00994747"/>
    <w:rsid w:val="00995E5E"/>
    <w:rsid w:val="009A1E23"/>
    <w:rsid w:val="009A2721"/>
    <w:rsid w:val="009A3B5D"/>
    <w:rsid w:val="009A5809"/>
    <w:rsid w:val="009A5AF3"/>
    <w:rsid w:val="009A6BDD"/>
    <w:rsid w:val="009A7012"/>
    <w:rsid w:val="009A7A9C"/>
    <w:rsid w:val="009A7BCC"/>
    <w:rsid w:val="009A7CE7"/>
    <w:rsid w:val="009B14D4"/>
    <w:rsid w:val="009B4D90"/>
    <w:rsid w:val="009B50E5"/>
    <w:rsid w:val="009B7A66"/>
    <w:rsid w:val="009B7EE0"/>
    <w:rsid w:val="009C00CA"/>
    <w:rsid w:val="009C01AA"/>
    <w:rsid w:val="009C078B"/>
    <w:rsid w:val="009C1D5D"/>
    <w:rsid w:val="009C3A72"/>
    <w:rsid w:val="009C46C0"/>
    <w:rsid w:val="009C6D96"/>
    <w:rsid w:val="009C7B23"/>
    <w:rsid w:val="009D1746"/>
    <w:rsid w:val="009D1EA3"/>
    <w:rsid w:val="009D2739"/>
    <w:rsid w:val="009D5C91"/>
    <w:rsid w:val="009D693D"/>
    <w:rsid w:val="009E0462"/>
    <w:rsid w:val="009E0680"/>
    <w:rsid w:val="009E2640"/>
    <w:rsid w:val="009E27F9"/>
    <w:rsid w:val="009E5BA7"/>
    <w:rsid w:val="009E6275"/>
    <w:rsid w:val="009F0808"/>
    <w:rsid w:val="009F2038"/>
    <w:rsid w:val="009F250C"/>
    <w:rsid w:val="009F319E"/>
    <w:rsid w:val="009F3C00"/>
    <w:rsid w:val="009F48F2"/>
    <w:rsid w:val="009F54BF"/>
    <w:rsid w:val="00A00A13"/>
    <w:rsid w:val="00A02304"/>
    <w:rsid w:val="00A02A09"/>
    <w:rsid w:val="00A06F70"/>
    <w:rsid w:val="00A10B5C"/>
    <w:rsid w:val="00A110F4"/>
    <w:rsid w:val="00A12C88"/>
    <w:rsid w:val="00A15973"/>
    <w:rsid w:val="00A16039"/>
    <w:rsid w:val="00A17134"/>
    <w:rsid w:val="00A17640"/>
    <w:rsid w:val="00A20B48"/>
    <w:rsid w:val="00A2347C"/>
    <w:rsid w:val="00A24C27"/>
    <w:rsid w:val="00A26D49"/>
    <w:rsid w:val="00A27160"/>
    <w:rsid w:val="00A3013C"/>
    <w:rsid w:val="00A34F74"/>
    <w:rsid w:val="00A356CE"/>
    <w:rsid w:val="00A359A1"/>
    <w:rsid w:val="00A3733C"/>
    <w:rsid w:val="00A37556"/>
    <w:rsid w:val="00A40BB0"/>
    <w:rsid w:val="00A42CF1"/>
    <w:rsid w:val="00A42CF8"/>
    <w:rsid w:val="00A443A5"/>
    <w:rsid w:val="00A45152"/>
    <w:rsid w:val="00A46838"/>
    <w:rsid w:val="00A4734A"/>
    <w:rsid w:val="00A536D2"/>
    <w:rsid w:val="00A55706"/>
    <w:rsid w:val="00A57BD1"/>
    <w:rsid w:val="00A60E3C"/>
    <w:rsid w:val="00A61CF8"/>
    <w:rsid w:val="00A63234"/>
    <w:rsid w:val="00A63FBB"/>
    <w:rsid w:val="00A6599C"/>
    <w:rsid w:val="00A66866"/>
    <w:rsid w:val="00A70519"/>
    <w:rsid w:val="00A70BCE"/>
    <w:rsid w:val="00A74875"/>
    <w:rsid w:val="00A75E32"/>
    <w:rsid w:val="00A76CDE"/>
    <w:rsid w:val="00A77420"/>
    <w:rsid w:val="00A77F75"/>
    <w:rsid w:val="00A82B5F"/>
    <w:rsid w:val="00A833E1"/>
    <w:rsid w:val="00A83BD8"/>
    <w:rsid w:val="00A848BB"/>
    <w:rsid w:val="00A85A39"/>
    <w:rsid w:val="00A87612"/>
    <w:rsid w:val="00A90185"/>
    <w:rsid w:val="00A90285"/>
    <w:rsid w:val="00A91EBD"/>
    <w:rsid w:val="00A933F7"/>
    <w:rsid w:val="00A94D19"/>
    <w:rsid w:val="00AA0D0A"/>
    <w:rsid w:val="00AA2268"/>
    <w:rsid w:val="00AA429D"/>
    <w:rsid w:val="00AB1ACE"/>
    <w:rsid w:val="00AB2772"/>
    <w:rsid w:val="00AB419A"/>
    <w:rsid w:val="00AB632D"/>
    <w:rsid w:val="00AB6E6F"/>
    <w:rsid w:val="00AB6EF3"/>
    <w:rsid w:val="00AC004F"/>
    <w:rsid w:val="00AC0C96"/>
    <w:rsid w:val="00AC110F"/>
    <w:rsid w:val="00AC1FA6"/>
    <w:rsid w:val="00AC33C6"/>
    <w:rsid w:val="00AC35AD"/>
    <w:rsid w:val="00AC404B"/>
    <w:rsid w:val="00AC42F4"/>
    <w:rsid w:val="00AC51EB"/>
    <w:rsid w:val="00AC5498"/>
    <w:rsid w:val="00AC6BC1"/>
    <w:rsid w:val="00AC707F"/>
    <w:rsid w:val="00AC7137"/>
    <w:rsid w:val="00AD1EBB"/>
    <w:rsid w:val="00AD2268"/>
    <w:rsid w:val="00AD4169"/>
    <w:rsid w:val="00AD4276"/>
    <w:rsid w:val="00AD4308"/>
    <w:rsid w:val="00AD4D1D"/>
    <w:rsid w:val="00AD6835"/>
    <w:rsid w:val="00AD6C8C"/>
    <w:rsid w:val="00AE063B"/>
    <w:rsid w:val="00AE37CE"/>
    <w:rsid w:val="00AE3DFE"/>
    <w:rsid w:val="00AE41A1"/>
    <w:rsid w:val="00AE6C31"/>
    <w:rsid w:val="00AF0625"/>
    <w:rsid w:val="00AF0D3C"/>
    <w:rsid w:val="00AF24EA"/>
    <w:rsid w:val="00AF5624"/>
    <w:rsid w:val="00AF6F72"/>
    <w:rsid w:val="00B01DB7"/>
    <w:rsid w:val="00B04539"/>
    <w:rsid w:val="00B04A80"/>
    <w:rsid w:val="00B06B97"/>
    <w:rsid w:val="00B100E6"/>
    <w:rsid w:val="00B116DF"/>
    <w:rsid w:val="00B16189"/>
    <w:rsid w:val="00B16406"/>
    <w:rsid w:val="00B16734"/>
    <w:rsid w:val="00B174E0"/>
    <w:rsid w:val="00B17AA0"/>
    <w:rsid w:val="00B17F5D"/>
    <w:rsid w:val="00B20042"/>
    <w:rsid w:val="00B2051C"/>
    <w:rsid w:val="00B20AB6"/>
    <w:rsid w:val="00B22604"/>
    <w:rsid w:val="00B22743"/>
    <w:rsid w:val="00B246DC"/>
    <w:rsid w:val="00B2606D"/>
    <w:rsid w:val="00B308B5"/>
    <w:rsid w:val="00B318A9"/>
    <w:rsid w:val="00B332CF"/>
    <w:rsid w:val="00B338B8"/>
    <w:rsid w:val="00B34CA5"/>
    <w:rsid w:val="00B36009"/>
    <w:rsid w:val="00B365AE"/>
    <w:rsid w:val="00B36B67"/>
    <w:rsid w:val="00B37AB3"/>
    <w:rsid w:val="00B40144"/>
    <w:rsid w:val="00B410BA"/>
    <w:rsid w:val="00B42657"/>
    <w:rsid w:val="00B42BF3"/>
    <w:rsid w:val="00B43273"/>
    <w:rsid w:val="00B452E9"/>
    <w:rsid w:val="00B46855"/>
    <w:rsid w:val="00B46B2C"/>
    <w:rsid w:val="00B5280A"/>
    <w:rsid w:val="00B5383B"/>
    <w:rsid w:val="00B53CB1"/>
    <w:rsid w:val="00B53EA9"/>
    <w:rsid w:val="00B55F13"/>
    <w:rsid w:val="00B601CF"/>
    <w:rsid w:val="00B60F19"/>
    <w:rsid w:val="00B62202"/>
    <w:rsid w:val="00B62E98"/>
    <w:rsid w:val="00B63E47"/>
    <w:rsid w:val="00B63F19"/>
    <w:rsid w:val="00B63F9B"/>
    <w:rsid w:val="00B64575"/>
    <w:rsid w:val="00B67DC9"/>
    <w:rsid w:val="00B70A8D"/>
    <w:rsid w:val="00B716F0"/>
    <w:rsid w:val="00B71B21"/>
    <w:rsid w:val="00B73206"/>
    <w:rsid w:val="00B732DA"/>
    <w:rsid w:val="00B7533D"/>
    <w:rsid w:val="00B75E68"/>
    <w:rsid w:val="00B75EA3"/>
    <w:rsid w:val="00B80BCA"/>
    <w:rsid w:val="00B80D40"/>
    <w:rsid w:val="00B823EA"/>
    <w:rsid w:val="00B82819"/>
    <w:rsid w:val="00B82860"/>
    <w:rsid w:val="00B83679"/>
    <w:rsid w:val="00B84E8F"/>
    <w:rsid w:val="00B90343"/>
    <w:rsid w:val="00B924A7"/>
    <w:rsid w:val="00B933FD"/>
    <w:rsid w:val="00B95DEA"/>
    <w:rsid w:val="00BA2CC2"/>
    <w:rsid w:val="00BA65B4"/>
    <w:rsid w:val="00BA6844"/>
    <w:rsid w:val="00BA7247"/>
    <w:rsid w:val="00BA78B4"/>
    <w:rsid w:val="00BA7DD2"/>
    <w:rsid w:val="00BB2BF0"/>
    <w:rsid w:val="00BB3CD0"/>
    <w:rsid w:val="00BB563A"/>
    <w:rsid w:val="00BB61AE"/>
    <w:rsid w:val="00BB62D3"/>
    <w:rsid w:val="00BB6E48"/>
    <w:rsid w:val="00BC321B"/>
    <w:rsid w:val="00BC7229"/>
    <w:rsid w:val="00BD0162"/>
    <w:rsid w:val="00BD0E54"/>
    <w:rsid w:val="00BD1147"/>
    <w:rsid w:val="00BD2C1C"/>
    <w:rsid w:val="00BD5C4E"/>
    <w:rsid w:val="00BD7087"/>
    <w:rsid w:val="00BD7656"/>
    <w:rsid w:val="00BE1C67"/>
    <w:rsid w:val="00BE2B47"/>
    <w:rsid w:val="00BE56AF"/>
    <w:rsid w:val="00BE6277"/>
    <w:rsid w:val="00BE71A4"/>
    <w:rsid w:val="00BE76A7"/>
    <w:rsid w:val="00BF4747"/>
    <w:rsid w:val="00BF6FA9"/>
    <w:rsid w:val="00BF7837"/>
    <w:rsid w:val="00BF7CC8"/>
    <w:rsid w:val="00C02D6B"/>
    <w:rsid w:val="00C0571A"/>
    <w:rsid w:val="00C05C7F"/>
    <w:rsid w:val="00C06CE2"/>
    <w:rsid w:val="00C102CF"/>
    <w:rsid w:val="00C11CAD"/>
    <w:rsid w:val="00C12141"/>
    <w:rsid w:val="00C12CAA"/>
    <w:rsid w:val="00C12DDB"/>
    <w:rsid w:val="00C13A4A"/>
    <w:rsid w:val="00C14E86"/>
    <w:rsid w:val="00C20CA6"/>
    <w:rsid w:val="00C227B8"/>
    <w:rsid w:val="00C255BA"/>
    <w:rsid w:val="00C25D4D"/>
    <w:rsid w:val="00C2614A"/>
    <w:rsid w:val="00C268BC"/>
    <w:rsid w:val="00C27BA8"/>
    <w:rsid w:val="00C32A1D"/>
    <w:rsid w:val="00C4052D"/>
    <w:rsid w:val="00C418F8"/>
    <w:rsid w:val="00C427D0"/>
    <w:rsid w:val="00C45CA2"/>
    <w:rsid w:val="00C4659F"/>
    <w:rsid w:val="00C4781E"/>
    <w:rsid w:val="00C52675"/>
    <w:rsid w:val="00C54CAC"/>
    <w:rsid w:val="00C54F39"/>
    <w:rsid w:val="00C56B52"/>
    <w:rsid w:val="00C56D95"/>
    <w:rsid w:val="00C574A9"/>
    <w:rsid w:val="00C6146D"/>
    <w:rsid w:val="00C61558"/>
    <w:rsid w:val="00C62A30"/>
    <w:rsid w:val="00C63E46"/>
    <w:rsid w:val="00C6679D"/>
    <w:rsid w:val="00C6680D"/>
    <w:rsid w:val="00C67882"/>
    <w:rsid w:val="00C70A2D"/>
    <w:rsid w:val="00C717B2"/>
    <w:rsid w:val="00C71A5C"/>
    <w:rsid w:val="00C71E19"/>
    <w:rsid w:val="00C73A3F"/>
    <w:rsid w:val="00C800B6"/>
    <w:rsid w:val="00C815A7"/>
    <w:rsid w:val="00C86E4C"/>
    <w:rsid w:val="00C91060"/>
    <w:rsid w:val="00C912B6"/>
    <w:rsid w:val="00C9160D"/>
    <w:rsid w:val="00C9189E"/>
    <w:rsid w:val="00C9272D"/>
    <w:rsid w:val="00C957B9"/>
    <w:rsid w:val="00C95957"/>
    <w:rsid w:val="00C959F6"/>
    <w:rsid w:val="00C95D46"/>
    <w:rsid w:val="00C9666E"/>
    <w:rsid w:val="00C96933"/>
    <w:rsid w:val="00C9735A"/>
    <w:rsid w:val="00CA0DFC"/>
    <w:rsid w:val="00CA1F39"/>
    <w:rsid w:val="00CA23DB"/>
    <w:rsid w:val="00CA291C"/>
    <w:rsid w:val="00CA3775"/>
    <w:rsid w:val="00CA60C1"/>
    <w:rsid w:val="00CB0C99"/>
    <w:rsid w:val="00CB1716"/>
    <w:rsid w:val="00CB281A"/>
    <w:rsid w:val="00CB29A7"/>
    <w:rsid w:val="00CB69CE"/>
    <w:rsid w:val="00CB7CD3"/>
    <w:rsid w:val="00CC0CBE"/>
    <w:rsid w:val="00CC1661"/>
    <w:rsid w:val="00CC275D"/>
    <w:rsid w:val="00CC3922"/>
    <w:rsid w:val="00CC4193"/>
    <w:rsid w:val="00CD13D4"/>
    <w:rsid w:val="00CD2480"/>
    <w:rsid w:val="00CD50D7"/>
    <w:rsid w:val="00CE1084"/>
    <w:rsid w:val="00CE47FA"/>
    <w:rsid w:val="00CE489F"/>
    <w:rsid w:val="00CE579D"/>
    <w:rsid w:val="00CE6231"/>
    <w:rsid w:val="00CE6252"/>
    <w:rsid w:val="00CE6E2F"/>
    <w:rsid w:val="00CE7B78"/>
    <w:rsid w:val="00CF010A"/>
    <w:rsid w:val="00CF0369"/>
    <w:rsid w:val="00CF3755"/>
    <w:rsid w:val="00CF43C0"/>
    <w:rsid w:val="00CF75ED"/>
    <w:rsid w:val="00D00E8E"/>
    <w:rsid w:val="00D00FCD"/>
    <w:rsid w:val="00D0190A"/>
    <w:rsid w:val="00D02D90"/>
    <w:rsid w:val="00D03840"/>
    <w:rsid w:val="00D0750D"/>
    <w:rsid w:val="00D07EF9"/>
    <w:rsid w:val="00D122C0"/>
    <w:rsid w:val="00D13C90"/>
    <w:rsid w:val="00D14150"/>
    <w:rsid w:val="00D15666"/>
    <w:rsid w:val="00D16763"/>
    <w:rsid w:val="00D20DE0"/>
    <w:rsid w:val="00D226DD"/>
    <w:rsid w:val="00D26158"/>
    <w:rsid w:val="00D265BB"/>
    <w:rsid w:val="00D265DF"/>
    <w:rsid w:val="00D276A9"/>
    <w:rsid w:val="00D278F0"/>
    <w:rsid w:val="00D3192E"/>
    <w:rsid w:val="00D319B4"/>
    <w:rsid w:val="00D32DB9"/>
    <w:rsid w:val="00D3377C"/>
    <w:rsid w:val="00D35FAE"/>
    <w:rsid w:val="00D36AEB"/>
    <w:rsid w:val="00D37A32"/>
    <w:rsid w:val="00D40976"/>
    <w:rsid w:val="00D43E38"/>
    <w:rsid w:val="00D450AA"/>
    <w:rsid w:val="00D455EC"/>
    <w:rsid w:val="00D45C2F"/>
    <w:rsid w:val="00D46253"/>
    <w:rsid w:val="00D47CCF"/>
    <w:rsid w:val="00D51C97"/>
    <w:rsid w:val="00D539A9"/>
    <w:rsid w:val="00D53E1A"/>
    <w:rsid w:val="00D54F6A"/>
    <w:rsid w:val="00D56411"/>
    <w:rsid w:val="00D5750E"/>
    <w:rsid w:val="00D57632"/>
    <w:rsid w:val="00D576D5"/>
    <w:rsid w:val="00D6118E"/>
    <w:rsid w:val="00D62ECD"/>
    <w:rsid w:val="00D6537E"/>
    <w:rsid w:val="00D65F9E"/>
    <w:rsid w:val="00D70482"/>
    <w:rsid w:val="00D71538"/>
    <w:rsid w:val="00D7343B"/>
    <w:rsid w:val="00D735D5"/>
    <w:rsid w:val="00D7392F"/>
    <w:rsid w:val="00D80660"/>
    <w:rsid w:val="00D810CC"/>
    <w:rsid w:val="00D81BC8"/>
    <w:rsid w:val="00D81F4B"/>
    <w:rsid w:val="00D82606"/>
    <w:rsid w:val="00D84CDB"/>
    <w:rsid w:val="00D85E4A"/>
    <w:rsid w:val="00D90E14"/>
    <w:rsid w:val="00D9645D"/>
    <w:rsid w:val="00D97A34"/>
    <w:rsid w:val="00DA0201"/>
    <w:rsid w:val="00DA2045"/>
    <w:rsid w:val="00DA2BB8"/>
    <w:rsid w:val="00DA642A"/>
    <w:rsid w:val="00DA71EF"/>
    <w:rsid w:val="00DA7AB9"/>
    <w:rsid w:val="00DA7DFD"/>
    <w:rsid w:val="00DB1538"/>
    <w:rsid w:val="00DB3A42"/>
    <w:rsid w:val="00DB580F"/>
    <w:rsid w:val="00DB647F"/>
    <w:rsid w:val="00DB7628"/>
    <w:rsid w:val="00DC1471"/>
    <w:rsid w:val="00DC176F"/>
    <w:rsid w:val="00DC2B12"/>
    <w:rsid w:val="00DC2B28"/>
    <w:rsid w:val="00DD0090"/>
    <w:rsid w:val="00DD00C4"/>
    <w:rsid w:val="00DD045E"/>
    <w:rsid w:val="00DD0622"/>
    <w:rsid w:val="00DD20F0"/>
    <w:rsid w:val="00DD4A22"/>
    <w:rsid w:val="00DE002C"/>
    <w:rsid w:val="00DE05AD"/>
    <w:rsid w:val="00DE1AD6"/>
    <w:rsid w:val="00DE2289"/>
    <w:rsid w:val="00DE3578"/>
    <w:rsid w:val="00DE5F34"/>
    <w:rsid w:val="00DE65C3"/>
    <w:rsid w:val="00DE6BF1"/>
    <w:rsid w:val="00DE6F5F"/>
    <w:rsid w:val="00DE77B5"/>
    <w:rsid w:val="00DE7D6B"/>
    <w:rsid w:val="00DF1FB2"/>
    <w:rsid w:val="00DF2FD8"/>
    <w:rsid w:val="00DF357A"/>
    <w:rsid w:val="00DF60F7"/>
    <w:rsid w:val="00DF77C2"/>
    <w:rsid w:val="00E0251C"/>
    <w:rsid w:val="00E05579"/>
    <w:rsid w:val="00E07226"/>
    <w:rsid w:val="00E07948"/>
    <w:rsid w:val="00E12DB4"/>
    <w:rsid w:val="00E13439"/>
    <w:rsid w:val="00E14933"/>
    <w:rsid w:val="00E153B1"/>
    <w:rsid w:val="00E153F8"/>
    <w:rsid w:val="00E1553A"/>
    <w:rsid w:val="00E209FF"/>
    <w:rsid w:val="00E228D7"/>
    <w:rsid w:val="00E22AF7"/>
    <w:rsid w:val="00E23EAB"/>
    <w:rsid w:val="00E24DB3"/>
    <w:rsid w:val="00E2584B"/>
    <w:rsid w:val="00E26953"/>
    <w:rsid w:val="00E272D1"/>
    <w:rsid w:val="00E30728"/>
    <w:rsid w:val="00E3090D"/>
    <w:rsid w:val="00E3234C"/>
    <w:rsid w:val="00E327F9"/>
    <w:rsid w:val="00E35919"/>
    <w:rsid w:val="00E35A13"/>
    <w:rsid w:val="00E35FD7"/>
    <w:rsid w:val="00E36738"/>
    <w:rsid w:val="00E4106A"/>
    <w:rsid w:val="00E41574"/>
    <w:rsid w:val="00E418AF"/>
    <w:rsid w:val="00E431CA"/>
    <w:rsid w:val="00E43D4A"/>
    <w:rsid w:val="00E45AC4"/>
    <w:rsid w:val="00E46E9A"/>
    <w:rsid w:val="00E46F57"/>
    <w:rsid w:val="00E477D3"/>
    <w:rsid w:val="00E47C47"/>
    <w:rsid w:val="00E501D4"/>
    <w:rsid w:val="00E50812"/>
    <w:rsid w:val="00E51F4F"/>
    <w:rsid w:val="00E541BD"/>
    <w:rsid w:val="00E54D41"/>
    <w:rsid w:val="00E559A2"/>
    <w:rsid w:val="00E5720A"/>
    <w:rsid w:val="00E57C81"/>
    <w:rsid w:val="00E57EC2"/>
    <w:rsid w:val="00E60C13"/>
    <w:rsid w:val="00E62314"/>
    <w:rsid w:val="00E62589"/>
    <w:rsid w:val="00E64332"/>
    <w:rsid w:val="00E6473F"/>
    <w:rsid w:val="00E671EF"/>
    <w:rsid w:val="00E7092C"/>
    <w:rsid w:val="00E71D85"/>
    <w:rsid w:val="00E747F7"/>
    <w:rsid w:val="00E754F0"/>
    <w:rsid w:val="00E75F5F"/>
    <w:rsid w:val="00E7722E"/>
    <w:rsid w:val="00E828C8"/>
    <w:rsid w:val="00E82FFC"/>
    <w:rsid w:val="00E83733"/>
    <w:rsid w:val="00E8652D"/>
    <w:rsid w:val="00E90A94"/>
    <w:rsid w:val="00E9235A"/>
    <w:rsid w:val="00E935AD"/>
    <w:rsid w:val="00E93CEC"/>
    <w:rsid w:val="00E94A84"/>
    <w:rsid w:val="00E966A1"/>
    <w:rsid w:val="00EA392B"/>
    <w:rsid w:val="00EA6075"/>
    <w:rsid w:val="00EA7E29"/>
    <w:rsid w:val="00EB1EE3"/>
    <w:rsid w:val="00EB207A"/>
    <w:rsid w:val="00EB3017"/>
    <w:rsid w:val="00EB352A"/>
    <w:rsid w:val="00EB4F73"/>
    <w:rsid w:val="00EB522B"/>
    <w:rsid w:val="00EC26FF"/>
    <w:rsid w:val="00EC38A3"/>
    <w:rsid w:val="00EC3EF0"/>
    <w:rsid w:val="00EC5B88"/>
    <w:rsid w:val="00EC6027"/>
    <w:rsid w:val="00ED0575"/>
    <w:rsid w:val="00ED3B47"/>
    <w:rsid w:val="00ED4FFE"/>
    <w:rsid w:val="00ED5DDE"/>
    <w:rsid w:val="00ED78C5"/>
    <w:rsid w:val="00ED7B7B"/>
    <w:rsid w:val="00EE0864"/>
    <w:rsid w:val="00EE0B3B"/>
    <w:rsid w:val="00EE11FD"/>
    <w:rsid w:val="00EE3183"/>
    <w:rsid w:val="00EE3BB3"/>
    <w:rsid w:val="00EE3F40"/>
    <w:rsid w:val="00EE59AB"/>
    <w:rsid w:val="00EE5B18"/>
    <w:rsid w:val="00EF03CB"/>
    <w:rsid w:val="00EF183B"/>
    <w:rsid w:val="00EF278E"/>
    <w:rsid w:val="00EF3B43"/>
    <w:rsid w:val="00EF3D82"/>
    <w:rsid w:val="00EF41AA"/>
    <w:rsid w:val="00EF4B6F"/>
    <w:rsid w:val="00EF6D9B"/>
    <w:rsid w:val="00F000B6"/>
    <w:rsid w:val="00F000C8"/>
    <w:rsid w:val="00F01605"/>
    <w:rsid w:val="00F05656"/>
    <w:rsid w:val="00F060B4"/>
    <w:rsid w:val="00F06131"/>
    <w:rsid w:val="00F106A8"/>
    <w:rsid w:val="00F11106"/>
    <w:rsid w:val="00F1131E"/>
    <w:rsid w:val="00F11E00"/>
    <w:rsid w:val="00F141C0"/>
    <w:rsid w:val="00F157B9"/>
    <w:rsid w:val="00F1620E"/>
    <w:rsid w:val="00F16BC1"/>
    <w:rsid w:val="00F22117"/>
    <w:rsid w:val="00F22C61"/>
    <w:rsid w:val="00F22C9D"/>
    <w:rsid w:val="00F22DC5"/>
    <w:rsid w:val="00F22FF0"/>
    <w:rsid w:val="00F23BA7"/>
    <w:rsid w:val="00F251E7"/>
    <w:rsid w:val="00F254A9"/>
    <w:rsid w:val="00F267CC"/>
    <w:rsid w:val="00F269D0"/>
    <w:rsid w:val="00F26CC4"/>
    <w:rsid w:val="00F301FC"/>
    <w:rsid w:val="00F3041E"/>
    <w:rsid w:val="00F32822"/>
    <w:rsid w:val="00F33BF0"/>
    <w:rsid w:val="00F342AB"/>
    <w:rsid w:val="00F35F2B"/>
    <w:rsid w:val="00F37666"/>
    <w:rsid w:val="00F378B3"/>
    <w:rsid w:val="00F37F2C"/>
    <w:rsid w:val="00F40E00"/>
    <w:rsid w:val="00F40E12"/>
    <w:rsid w:val="00F41EB0"/>
    <w:rsid w:val="00F45ED3"/>
    <w:rsid w:val="00F46439"/>
    <w:rsid w:val="00F52FB1"/>
    <w:rsid w:val="00F53D4D"/>
    <w:rsid w:val="00F55F49"/>
    <w:rsid w:val="00F575E7"/>
    <w:rsid w:val="00F60688"/>
    <w:rsid w:val="00F60C11"/>
    <w:rsid w:val="00F62720"/>
    <w:rsid w:val="00F63601"/>
    <w:rsid w:val="00F64EE4"/>
    <w:rsid w:val="00F66F71"/>
    <w:rsid w:val="00F67B1C"/>
    <w:rsid w:val="00F70DB9"/>
    <w:rsid w:val="00F74B91"/>
    <w:rsid w:val="00F759F8"/>
    <w:rsid w:val="00F75E46"/>
    <w:rsid w:val="00F80DA8"/>
    <w:rsid w:val="00F82EFE"/>
    <w:rsid w:val="00F84695"/>
    <w:rsid w:val="00F84A03"/>
    <w:rsid w:val="00F86320"/>
    <w:rsid w:val="00F86A5C"/>
    <w:rsid w:val="00F90C86"/>
    <w:rsid w:val="00F944F9"/>
    <w:rsid w:val="00F956FD"/>
    <w:rsid w:val="00F95BD3"/>
    <w:rsid w:val="00F974B3"/>
    <w:rsid w:val="00FA0087"/>
    <w:rsid w:val="00FA1FD6"/>
    <w:rsid w:val="00FA2EB8"/>
    <w:rsid w:val="00FA4350"/>
    <w:rsid w:val="00FA5EC7"/>
    <w:rsid w:val="00FA5F96"/>
    <w:rsid w:val="00FA7526"/>
    <w:rsid w:val="00FB2B7E"/>
    <w:rsid w:val="00FB6705"/>
    <w:rsid w:val="00FB6DD1"/>
    <w:rsid w:val="00FB7F82"/>
    <w:rsid w:val="00FC01F4"/>
    <w:rsid w:val="00FC42AA"/>
    <w:rsid w:val="00FC49B9"/>
    <w:rsid w:val="00FC505C"/>
    <w:rsid w:val="00FC538D"/>
    <w:rsid w:val="00FC5892"/>
    <w:rsid w:val="00FC6C97"/>
    <w:rsid w:val="00FC79D6"/>
    <w:rsid w:val="00FC7E4D"/>
    <w:rsid w:val="00FD07BE"/>
    <w:rsid w:val="00FD25EC"/>
    <w:rsid w:val="00FD51D9"/>
    <w:rsid w:val="00FD5F99"/>
    <w:rsid w:val="00FD674E"/>
    <w:rsid w:val="00FD6861"/>
    <w:rsid w:val="00FD6E03"/>
    <w:rsid w:val="00FE152B"/>
    <w:rsid w:val="00FE176B"/>
    <w:rsid w:val="00FE21F4"/>
    <w:rsid w:val="00FE237A"/>
    <w:rsid w:val="00FE288E"/>
    <w:rsid w:val="00FE3E87"/>
    <w:rsid w:val="00FE4627"/>
    <w:rsid w:val="00FE5489"/>
    <w:rsid w:val="00FE59F9"/>
    <w:rsid w:val="00FE6164"/>
    <w:rsid w:val="00FE63B2"/>
    <w:rsid w:val="00FE6C4F"/>
    <w:rsid w:val="00FE6EAD"/>
    <w:rsid w:val="00FF0048"/>
    <w:rsid w:val="00FF1AD9"/>
    <w:rsid w:val="00FF497A"/>
    <w:rsid w:val="00FF4C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B7D1"/>
  <w15:docId w15:val="{5F96B016-50CC-4454-95BB-42C62299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F8"/>
  </w:style>
  <w:style w:type="paragraph" w:styleId="Heading1">
    <w:name w:val="heading 1"/>
    <w:basedOn w:val="Normal"/>
    <w:next w:val="Normal"/>
    <w:link w:val="Heading1Char"/>
    <w:uiPriority w:val="9"/>
    <w:qFormat/>
    <w:rsid w:val="006F22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0234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6D24"/>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basedOn w:val="DefaultParagraphFont"/>
    <w:link w:val="FootnoteText"/>
    <w:rsid w:val="00616D24"/>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616D24"/>
    <w:rPr>
      <w:rFonts w:cs="Times New Roman"/>
      <w:vertAlign w:val="superscript"/>
    </w:rPr>
  </w:style>
  <w:style w:type="character" w:styleId="CommentReference">
    <w:name w:val="annotation reference"/>
    <w:basedOn w:val="DefaultParagraphFont"/>
    <w:unhideWhenUsed/>
    <w:rsid w:val="00616D24"/>
    <w:rPr>
      <w:sz w:val="16"/>
      <w:szCs w:val="16"/>
    </w:rPr>
  </w:style>
  <w:style w:type="paragraph" w:styleId="CommentText">
    <w:name w:val="annotation text"/>
    <w:basedOn w:val="Normal"/>
    <w:link w:val="CommentTextChar"/>
    <w:uiPriority w:val="99"/>
    <w:unhideWhenUsed/>
    <w:rsid w:val="00616D24"/>
    <w:pPr>
      <w:spacing w:line="240" w:lineRule="auto"/>
    </w:pPr>
    <w:rPr>
      <w:sz w:val="20"/>
      <w:szCs w:val="20"/>
    </w:rPr>
  </w:style>
  <w:style w:type="character" w:customStyle="1" w:styleId="CommentTextChar">
    <w:name w:val="Comment Text Char"/>
    <w:basedOn w:val="DefaultParagraphFont"/>
    <w:link w:val="CommentText"/>
    <w:uiPriority w:val="99"/>
    <w:rsid w:val="00616D24"/>
    <w:rPr>
      <w:sz w:val="20"/>
      <w:szCs w:val="20"/>
    </w:rPr>
  </w:style>
  <w:style w:type="paragraph" w:styleId="CommentSubject">
    <w:name w:val="annotation subject"/>
    <w:basedOn w:val="CommentText"/>
    <w:next w:val="CommentText"/>
    <w:link w:val="CommentSubjectChar"/>
    <w:uiPriority w:val="99"/>
    <w:semiHidden/>
    <w:unhideWhenUsed/>
    <w:rsid w:val="00616D24"/>
    <w:rPr>
      <w:b/>
      <w:bCs/>
    </w:rPr>
  </w:style>
  <w:style w:type="character" w:customStyle="1" w:styleId="CommentSubjectChar">
    <w:name w:val="Comment Subject Char"/>
    <w:basedOn w:val="CommentTextChar"/>
    <w:link w:val="CommentSubject"/>
    <w:uiPriority w:val="99"/>
    <w:semiHidden/>
    <w:rsid w:val="00616D24"/>
    <w:rPr>
      <w:b/>
      <w:bCs/>
      <w:sz w:val="20"/>
      <w:szCs w:val="20"/>
    </w:rPr>
  </w:style>
  <w:style w:type="paragraph" w:styleId="BalloonText">
    <w:name w:val="Balloon Text"/>
    <w:basedOn w:val="Normal"/>
    <w:link w:val="BalloonTextChar"/>
    <w:uiPriority w:val="99"/>
    <w:semiHidden/>
    <w:unhideWhenUsed/>
    <w:rsid w:val="00616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D24"/>
    <w:rPr>
      <w:rFonts w:ascii="Segoe UI" w:hAnsi="Segoe UI" w:cs="Segoe UI"/>
      <w:sz w:val="18"/>
      <w:szCs w:val="18"/>
    </w:rPr>
  </w:style>
  <w:style w:type="paragraph" w:styleId="ListParagraph">
    <w:name w:val="List Paragraph"/>
    <w:aliases w:val="Strip,2,Bullet list,Colorful List - Accent 12,H&amp;P List Paragraph,Normal bullet 2,Saistīto dokumentu saraksts,List Paragraph1,List Paragraph Red,Bullet EY,Satura rādītājs,PPS_Bullet"/>
    <w:basedOn w:val="Normal"/>
    <w:link w:val="ListParagraphChar"/>
    <w:uiPriority w:val="34"/>
    <w:qFormat/>
    <w:rsid w:val="000F1451"/>
    <w:pPr>
      <w:ind w:left="720"/>
      <w:contextualSpacing/>
    </w:pPr>
  </w:style>
  <w:style w:type="numbering" w:customStyle="1" w:styleId="NoList1">
    <w:name w:val="No List1"/>
    <w:next w:val="NoList"/>
    <w:uiPriority w:val="99"/>
    <w:semiHidden/>
    <w:unhideWhenUsed/>
    <w:rsid w:val="008410B7"/>
  </w:style>
  <w:style w:type="table" w:styleId="TableGrid">
    <w:name w:val="Table Grid"/>
    <w:basedOn w:val="TableNormal"/>
    <w:uiPriority w:val="59"/>
    <w:rsid w:val="008410B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34"/>
    <w:qFormat/>
    <w:locked/>
    <w:rsid w:val="008410B7"/>
  </w:style>
  <w:style w:type="paragraph" w:styleId="NormalWeb">
    <w:name w:val="Normal (Web)"/>
    <w:basedOn w:val="Normal"/>
    <w:rsid w:val="008410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rskatjums1">
    <w:name w:val="Pārskatījums1"/>
    <w:semiHidden/>
    <w:rsid w:val="007D6F54"/>
    <w:pPr>
      <w:tabs>
        <w:tab w:val="num" w:pos="360"/>
      </w:tabs>
      <w:spacing w:after="0" w:line="240" w:lineRule="auto"/>
      <w:ind w:left="36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C6938"/>
  </w:style>
  <w:style w:type="character" w:customStyle="1" w:styleId="st1">
    <w:name w:val="st1"/>
    <w:basedOn w:val="DefaultParagraphFont"/>
    <w:rsid w:val="008B261B"/>
  </w:style>
  <w:style w:type="paragraph" w:styleId="Header">
    <w:name w:val="header"/>
    <w:basedOn w:val="Normal"/>
    <w:link w:val="HeaderChar"/>
    <w:uiPriority w:val="99"/>
    <w:unhideWhenUsed/>
    <w:rsid w:val="003273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7379"/>
  </w:style>
  <w:style w:type="paragraph" w:styleId="Footer">
    <w:name w:val="footer"/>
    <w:basedOn w:val="Normal"/>
    <w:link w:val="FooterChar"/>
    <w:uiPriority w:val="99"/>
    <w:unhideWhenUsed/>
    <w:rsid w:val="003273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7379"/>
  </w:style>
  <w:style w:type="paragraph" w:styleId="BodyText">
    <w:name w:val="Body Text"/>
    <w:aliases w:val="Body Text1"/>
    <w:basedOn w:val="Normal"/>
    <w:link w:val="BodyTextChar"/>
    <w:rsid w:val="00023466"/>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aliases w:val="Body Text1 Char"/>
    <w:basedOn w:val="DefaultParagraphFont"/>
    <w:link w:val="BodyText"/>
    <w:rsid w:val="0002346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nhideWhenUsed/>
    <w:rsid w:val="00023466"/>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sid w:val="00023466"/>
    <w:rPr>
      <w:rFonts w:ascii="Times New Roman" w:eastAsia="Times New Roman" w:hAnsi="Times New Roman" w:cs="Times New Roman"/>
      <w:sz w:val="24"/>
      <w:szCs w:val="24"/>
      <w:lang w:eastAsia="lv-LV"/>
    </w:rPr>
  </w:style>
  <w:style w:type="paragraph" w:customStyle="1" w:styleId="LgumaV4">
    <w:name w:val="Līguma V4"/>
    <w:basedOn w:val="Heading4"/>
    <w:rsid w:val="00023466"/>
    <w:pPr>
      <w:keepLines w:val="0"/>
      <w:spacing w:before="120" w:after="120" w:line="240" w:lineRule="auto"/>
      <w:ind w:left="1845" w:hanging="1125"/>
      <w:jc w:val="both"/>
    </w:pPr>
    <w:rPr>
      <w:rFonts w:ascii="Times New Roman Bold" w:eastAsia="Times New Roman" w:hAnsi="Times New Roman Bold" w:cs="Times New Roman"/>
      <w:i w:val="0"/>
      <w:iCs w:val="0"/>
      <w:color w:val="auto"/>
      <w:sz w:val="24"/>
      <w:szCs w:val="24"/>
    </w:rPr>
  </w:style>
  <w:style w:type="character" w:customStyle="1" w:styleId="Heading31">
    <w:name w:val="Heading 31"/>
    <w:uiPriority w:val="99"/>
    <w:rsid w:val="00023466"/>
    <w:rPr>
      <w:rFonts w:ascii="Times New Roman Bold" w:hAnsi="Times New Roman Bold"/>
      <w:b/>
      <w:sz w:val="24"/>
    </w:rPr>
  </w:style>
  <w:style w:type="character" w:styleId="Hyperlink">
    <w:name w:val="Hyperlink"/>
    <w:rsid w:val="00023466"/>
    <w:rPr>
      <w:color w:val="0000FF"/>
      <w:u w:val="single"/>
    </w:rPr>
  </w:style>
  <w:style w:type="character" w:customStyle="1" w:styleId="Heading4Char">
    <w:name w:val="Heading 4 Char"/>
    <w:basedOn w:val="DefaultParagraphFont"/>
    <w:link w:val="Heading4"/>
    <w:uiPriority w:val="9"/>
    <w:semiHidden/>
    <w:rsid w:val="00023466"/>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6F22C3"/>
    <w:rPr>
      <w:rFonts w:asciiTheme="majorHAnsi" w:eastAsiaTheme="majorEastAsia" w:hAnsiTheme="majorHAnsi" w:cstheme="majorBidi"/>
      <w:b/>
      <w:bCs/>
      <w:color w:val="2E74B5" w:themeColor="accent1" w:themeShade="BF"/>
      <w:sz w:val="28"/>
      <w:szCs w:val="28"/>
    </w:rPr>
  </w:style>
  <w:style w:type="paragraph" w:customStyle="1" w:styleId="Standard">
    <w:name w:val="Standard"/>
    <w:rsid w:val="006F22C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F01605"/>
    <w:pPr>
      <w:spacing w:after="0" w:line="240" w:lineRule="auto"/>
    </w:pPr>
  </w:style>
  <w:style w:type="paragraph" w:styleId="BodyTextIndent">
    <w:name w:val="Body Text Indent"/>
    <w:basedOn w:val="Normal"/>
    <w:link w:val="BodyTextIndentChar"/>
    <w:uiPriority w:val="99"/>
    <w:semiHidden/>
    <w:unhideWhenUsed/>
    <w:rsid w:val="00051735"/>
    <w:pPr>
      <w:spacing w:after="120"/>
      <w:ind w:left="283"/>
    </w:pPr>
  </w:style>
  <w:style w:type="character" w:customStyle="1" w:styleId="BodyTextIndentChar">
    <w:name w:val="Body Text Indent Char"/>
    <w:basedOn w:val="DefaultParagraphFont"/>
    <w:link w:val="BodyTextIndent"/>
    <w:uiPriority w:val="99"/>
    <w:semiHidden/>
    <w:rsid w:val="00051735"/>
  </w:style>
  <w:style w:type="paragraph" w:customStyle="1" w:styleId="Default">
    <w:name w:val="Default"/>
    <w:rsid w:val="00A848B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F0567"/>
    <w:rPr>
      <w:b/>
      <w:bCs/>
    </w:rPr>
  </w:style>
  <w:style w:type="paragraph" w:styleId="NoSpacing">
    <w:name w:val="No Spacing"/>
    <w:uiPriority w:val="1"/>
    <w:qFormat/>
    <w:rsid w:val="006F0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0320">
      <w:bodyDiv w:val="1"/>
      <w:marLeft w:val="0"/>
      <w:marRight w:val="0"/>
      <w:marTop w:val="0"/>
      <w:marBottom w:val="0"/>
      <w:divBdr>
        <w:top w:val="none" w:sz="0" w:space="0" w:color="auto"/>
        <w:left w:val="none" w:sz="0" w:space="0" w:color="auto"/>
        <w:bottom w:val="none" w:sz="0" w:space="0" w:color="auto"/>
        <w:right w:val="none" w:sz="0" w:space="0" w:color="auto"/>
      </w:divBdr>
    </w:div>
    <w:div w:id="194737433">
      <w:bodyDiv w:val="1"/>
      <w:marLeft w:val="0"/>
      <w:marRight w:val="0"/>
      <w:marTop w:val="0"/>
      <w:marBottom w:val="0"/>
      <w:divBdr>
        <w:top w:val="none" w:sz="0" w:space="0" w:color="auto"/>
        <w:left w:val="none" w:sz="0" w:space="0" w:color="auto"/>
        <w:bottom w:val="none" w:sz="0" w:space="0" w:color="auto"/>
        <w:right w:val="none" w:sz="0" w:space="0" w:color="auto"/>
      </w:divBdr>
    </w:div>
    <w:div w:id="689332311">
      <w:bodyDiv w:val="1"/>
      <w:marLeft w:val="0"/>
      <w:marRight w:val="0"/>
      <w:marTop w:val="0"/>
      <w:marBottom w:val="0"/>
      <w:divBdr>
        <w:top w:val="none" w:sz="0" w:space="0" w:color="auto"/>
        <w:left w:val="none" w:sz="0" w:space="0" w:color="auto"/>
        <w:bottom w:val="none" w:sz="0" w:space="0" w:color="auto"/>
        <w:right w:val="none" w:sz="0" w:space="0" w:color="auto"/>
      </w:divBdr>
      <w:divsChild>
        <w:div w:id="1933705767">
          <w:marLeft w:val="0"/>
          <w:marRight w:val="0"/>
          <w:marTop w:val="0"/>
          <w:marBottom w:val="0"/>
          <w:divBdr>
            <w:top w:val="none" w:sz="0" w:space="0" w:color="auto"/>
            <w:left w:val="none" w:sz="0" w:space="0" w:color="auto"/>
            <w:bottom w:val="none" w:sz="0" w:space="0" w:color="auto"/>
            <w:right w:val="none" w:sz="0" w:space="0" w:color="auto"/>
          </w:divBdr>
          <w:divsChild>
            <w:div w:id="1269851146">
              <w:marLeft w:val="0"/>
              <w:marRight w:val="0"/>
              <w:marTop w:val="0"/>
              <w:marBottom w:val="0"/>
              <w:divBdr>
                <w:top w:val="none" w:sz="0" w:space="0" w:color="auto"/>
                <w:left w:val="none" w:sz="0" w:space="0" w:color="auto"/>
                <w:bottom w:val="none" w:sz="0" w:space="0" w:color="auto"/>
                <w:right w:val="none" w:sz="0" w:space="0" w:color="auto"/>
              </w:divBdr>
              <w:divsChild>
                <w:div w:id="605429430">
                  <w:marLeft w:val="0"/>
                  <w:marRight w:val="0"/>
                  <w:marTop w:val="0"/>
                  <w:marBottom w:val="0"/>
                  <w:divBdr>
                    <w:top w:val="none" w:sz="0" w:space="0" w:color="auto"/>
                    <w:left w:val="none" w:sz="0" w:space="0" w:color="auto"/>
                    <w:bottom w:val="none" w:sz="0" w:space="0" w:color="auto"/>
                    <w:right w:val="none" w:sz="0" w:space="0" w:color="auto"/>
                  </w:divBdr>
                  <w:divsChild>
                    <w:div w:id="258416419">
                      <w:marLeft w:val="0"/>
                      <w:marRight w:val="0"/>
                      <w:marTop w:val="0"/>
                      <w:marBottom w:val="0"/>
                      <w:divBdr>
                        <w:top w:val="none" w:sz="0" w:space="0" w:color="auto"/>
                        <w:left w:val="none" w:sz="0" w:space="0" w:color="auto"/>
                        <w:bottom w:val="none" w:sz="0" w:space="0" w:color="auto"/>
                        <w:right w:val="none" w:sz="0" w:space="0" w:color="auto"/>
                      </w:divBdr>
                      <w:divsChild>
                        <w:div w:id="1502355168">
                          <w:marLeft w:val="0"/>
                          <w:marRight w:val="0"/>
                          <w:marTop w:val="0"/>
                          <w:marBottom w:val="0"/>
                          <w:divBdr>
                            <w:top w:val="none" w:sz="0" w:space="0" w:color="auto"/>
                            <w:left w:val="none" w:sz="0" w:space="0" w:color="auto"/>
                            <w:bottom w:val="none" w:sz="0" w:space="0" w:color="auto"/>
                            <w:right w:val="none" w:sz="0" w:space="0" w:color="auto"/>
                          </w:divBdr>
                          <w:divsChild>
                            <w:div w:id="1872377596">
                              <w:marLeft w:val="0"/>
                              <w:marRight w:val="0"/>
                              <w:marTop w:val="480"/>
                              <w:marBottom w:val="240"/>
                              <w:divBdr>
                                <w:top w:val="none" w:sz="0" w:space="0" w:color="auto"/>
                                <w:left w:val="none" w:sz="0" w:space="0" w:color="auto"/>
                                <w:bottom w:val="none" w:sz="0" w:space="0" w:color="auto"/>
                                <w:right w:val="none" w:sz="0" w:space="0" w:color="auto"/>
                              </w:divBdr>
                            </w:div>
                            <w:div w:id="207088460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203074">
      <w:bodyDiv w:val="1"/>
      <w:marLeft w:val="0"/>
      <w:marRight w:val="0"/>
      <w:marTop w:val="0"/>
      <w:marBottom w:val="0"/>
      <w:divBdr>
        <w:top w:val="none" w:sz="0" w:space="0" w:color="auto"/>
        <w:left w:val="none" w:sz="0" w:space="0" w:color="auto"/>
        <w:bottom w:val="none" w:sz="0" w:space="0" w:color="auto"/>
        <w:right w:val="none" w:sz="0" w:space="0" w:color="auto"/>
      </w:divBdr>
    </w:div>
    <w:div w:id="17887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A154-E742-4D66-8C23-B5B3E4F9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1008</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Meņšikova-Fiļimonova</dc:creator>
  <cp:lastModifiedBy>Endija Lapšina</cp:lastModifiedBy>
  <cp:revision>7</cp:revision>
  <cp:lastPrinted>2023-10-05T13:41:00Z</cp:lastPrinted>
  <dcterms:created xsi:type="dcterms:W3CDTF">2026-03-26T14:17:00Z</dcterms:created>
  <dcterms:modified xsi:type="dcterms:W3CDTF">2026-03-26T15:04:00Z</dcterms:modified>
</cp:coreProperties>
</file>