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21A40" w14:textId="187F35BE" w:rsidR="00A51971" w:rsidRPr="00050A13" w:rsidRDefault="00366A8D" w:rsidP="00A51971">
      <w:pPr>
        <w:spacing w:after="0"/>
        <w:jc w:val="center"/>
        <w:rPr>
          <w:rFonts w:ascii="Times New Roman" w:hAnsi="Times New Roman"/>
          <w:b/>
          <w:sz w:val="24"/>
          <w:szCs w:val="24"/>
        </w:rPr>
      </w:pPr>
      <w:r w:rsidRPr="00050A13">
        <w:rPr>
          <w:rFonts w:ascii="Times New Roman" w:hAnsi="Times New Roman"/>
          <w:b/>
          <w:sz w:val="24"/>
          <w:szCs w:val="24"/>
        </w:rPr>
        <w:t xml:space="preserve">ELEKTRONISKĀS </w:t>
      </w:r>
      <w:r w:rsidR="00F16F6D" w:rsidRPr="00050A13">
        <w:rPr>
          <w:rFonts w:ascii="Times New Roman" w:hAnsi="Times New Roman"/>
          <w:b/>
          <w:sz w:val="24"/>
          <w:szCs w:val="24"/>
        </w:rPr>
        <w:t>IZSOLES</w:t>
      </w:r>
      <w:r w:rsidR="00A51971" w:rsidRPr="00050A13">
        <w:rPr>
          <w:rFonts w:ascii="Times New Roman" w:hAnsi="Times New Roman"/>
          <w:b/>
          <w:sz w:val="24"/>
          <w:szCs w:val="24"/>
        </w:rPr>
        <w:t xml:space="preserve"> NOTEIKUMI</w:t>
      </w:r>
    </w:p>
    <w:p w14:paraId="1A85BAEF" w14:textId="3FA1816A" w:rsidR="00F16F6D" w:rsidRPr="00050A13" w:rsidRDefault="00A3103F" w:rsidP="0034032D">
      <w:pPr>
        <w:spacing w:after="0" w:line="240" w:lineRule="auto"/>
        <w:jc w:val="center"/>
        <w:rPr>
          <w:rFonts w:ascii="Times New Roman" w:hAnsi="Times New Roman"/>
          <w:b/>
          <w:sz w:val="24"/>
          <w:szCs w:val="24"/>
        </w:rPr>
      </w:pPr>
      <w:r w:rsidRPr="00050A13">
        <w:rPr>
          <w:rFonts w:ascii="Times New Roman" w:hAnsi="Times New Roman"/>
          <w:b/>
          <w:sz w:val="24"/>
          <w:szCs w:val="24"/>
        </w:rPr>
        <w:t xml:space="preserve"> </w:t>
      </w:r>
      <w:r w:rsidR="00F16F6D" w:rsidRPr="00050A13">
        <w:rPr>
          <w:rFonts w:ascii="Times New Roman" w:hAnsi="Times New Roman"/>
          <w:b/>
          <w:sz w:val="24"/>
          <w:szCs w:val="24"/>
        </w:rPr>
        <w:t>“</w:t>
      </w:r>
      <w:proofErr w:type="spellStart"/>
      <w:r w:rsidRPr="00050A13">
        <w:rPr>
          <w:rFonts w:ascii="Times New Roman" w:hAnsi="Times New Roman"/>
          <w:sz w:val="24"/>
          <w:szCs w:val="24"/>
        </w:rPr>
        <w:t>Driksas</w:t>
      </w:r>
      <w:proofErr w:type="spellEnd"/>
      <w:r w:rsidRPr="00050A13">
        <w:rPr>
          <w:rFonts w:ascii="Times New Roman" w:hAnsi="Times New Roman"/>
          <w:sz w:val="24"/>
          <w:szCs w:val="24"/>
        </w:rPr>
        <w:t xml:space="preserve"> upes krasta </w:t>
      </w:r>
      <w:bookmarkStart w:id="0" w:name="_Hlk216770574"/>
      <w:r w:rsidRPr="00050A13">
        <w:rPr>
          <w:rFonts w:ascii="Times New Roman" w:hAnsi="Times New Roman"/>
          <w:b/>
          <w:sz w:val="24"/>
          <w:szCs w:val="24"/>
        </w:rPr>
        <w:t>kuģošanas līdzekļu stāvviet</w:t>
      </w:r>
      <w:r w:rsidR="00975BA9" w:rsidRPr="00050A13">
        <w:rPr>
          <w:rFonts w:ascii="Times New Roman" w:hAnsi="Times New Roman"/>
          <w:b/>
          <w:sz w:val="24"/>
          <w:szCs w:val="24"/>
        </w:rPr>
        <w:t>as Nr. </w:t>
      </w:r>
      <w:r w:rsidR="00DF6A92">
        <w:rPr>
          <w:rFonts w:ascii="Times New Roman" w:hAnsi="Times New Roman"/>
          <w:b/>
          <w:sz w:val="24"/>
          <w:szCs w:val="24"/>
        </w:rPr>
        <w:t>5</w:t>
      </w:r>
      <w:r w:rsidR="00D14A5B" w:rsidRPr="00050A13">
        <w:rPr>
          <w:rFonts w:ascii="Times New Roman" w:hAnsi="Times New Roman"/>
          <w:b/>
          <w:sz w:val="24"/>
          <w:szCs w:val="24"/>
        </w:rPr>
        <w:t xml:space="preserve"> </w:t>
      </w:r>
      <w:r w:rsidR="00D14A5B" w:rsidRPr="00050A13">
        <w:rPr>
          <w:rFonts w:ascii="Times New Roman" w:hAnsi="Times New Roman"/>
          <w:sz w:val="24"/>
          <w:szCs w:val="24"/>
        </w:rPr>
        <w:t>iznomāšana</w:t>
      </w:r>
      <w:bookmarkEnd w:id="0"/>
      <w:r w:rsidR="00F16F6D" w:rsidRPr="00050A13">
        <w:rPr>
          <w:rFonts w:ascii="Times New Roman" w:hAnsi="Times New Roman"/>
          <w:b/>
          <w:sz w:val="24"/>
          <w:szCs w:val="24"/>
        </w:rPr>
        <w:t>”</w:t>
      </w:r>
    </w:p>
    <w:tbl>
      <w:tblPr>
        <w:tblStyle w:val="Reatabula"/>
        <w:tblW w:w="9923" w:type="dxa"/>
        <w:tblInd w:w="-176" w:type="dxa"/>
        <w:tblLayout w:type="fixed"/>
        <w:tblLook w:val="04A0" w:firstRow="1" w:lastRow="0" w:firstColumn="1" w:lastColumn="0" w:noHBand="0" w:noVBand="1"/>
      </w:tblPr>
      <w:tblGrid>
        <w:gridCol w:w="932"/>
        <w:gridCol w:w="2046"/>
        <w:gridCol w:w="28"/>
        <w:gridCol w:w="6917"/>
      </w:tblGrid>
      <w:tr w:rsidR="006E197D" w:rsidRPr="00050A13" w14:paraId="2446F646" w14:textId="77777777" w:rsidTr="00E60636">
        <w:tc>
          <w:tcPr>
            <w:tcW w:w="932" w:type="dxa"/>
            <w:vAlign w:val="center"/>
          </w:tcPr>
          <w:p w14:paraId="17611D32" w14:textId="77777777" w:rsidR="006E197D" w:rsidRPr="00050A13" w:rsidRDefault="006E197D" w:rsidP="00E5244D">
            <w:pPr>
              <w:spacing w:after="0" w:line="240" w:lineRule="auto"/>
              <w:rPr>
                <w:rFonts w:ascii="Times New Roman" w:hAnsi="Times New Roman"/>
                <w:b/>
                <w:sz w:val="24"/>
                <w:szCs w:val="24"/>
              </w:rPr>
            </w:pPr>
            <w:r w:rsidRPr="00050A13">
              <w:rPr>
                <w:rFonts w:ascii="Times New Roman" w:hAnsi="Times New Roman"/>
                <w:b/>
                <w:sz w:val="24"/>
                <w:szCs w:val="24"/>
              </w:rPr>
              <w:t>1.</w:t>
            </w:r>
          </w:p>
        </w:tc>
        <w:tc>
          <w:tcPr>
            <w:tcW w:w="8991" w:type="dxa"/>
            <w:gridSpan w:val="3"/>
            <w:vAlign w:val="center"/>
          </w:tcPr>
          <w:p w14:paraId="03A9CDC0" w14:textId="77777777" w:rsidR="006E197D" w:rsidRPr="00050A13" w:rsidRDefault="006E197D" w:rsidP="00F13687">
            <w:pPr>
              <w:spacing w:after="0" w:line="240" w:lineRule="auto"/>
              <w:ind w:right="-70"/>
              <w:rPr>
                <w:rFonts w:ascii="Times New Roman" w:hAnsi="Times New Roman"/>
                <w:sz w:val="24"/>
                <w:szCs w:val="24"/>
              </w:rPr>
            </w:pPr>
            <w:r w:rsidRPr="00050A13">
              <w:rPr>
                <w:rFonts w:ascii="Times New Roman" w:hAnsi="Times New Roman"/>
                <w:b/>
                <w:sz w:val="24"/>
                <w:szCs w:val="24"/>
              </w:rPr>
              <w:t>Vispārīgā informācija</w:t>
            </w:r>
          </w:p>
        </w:tc>
      </w:tr>
      <w:tr w:rsidR="006E197D" w:rsidRPr="00050A13" w14:paraId="08B431B0" w14:textId="77777777" w:rsidTr="00E60636">
        <w:tc>
          <w:tcPr>
            <w:tcW w:w="932" w:type="dxa"/>
            <w:vAlign w:val="center"/>
          </w:tcPr>
          <w:p w14:paraId="5162A5C2" w14:textId="77777777" w:rsidR="006E197D" w:rsidRPr="00050A13" w:rsidRDefault="006E197D" w:rsidP="00E5244D">
            <w:pPr>
              <w:spacing w:after="0" w:line="240" w:lineRule="auto"/>
              <w:rPr>
                <w:rFonts w:ascii="Times New Roman" w:hAnsi="Times New Roman"/>
                <w:sz w:val="24"/>
                <w:szCs w:val="24"/>
              </w:rPr>
            </w:pPr>
            <w:r w:rsidRPr="00050A13">
              <w:rPr>
                <w:rFonts w:ascii="Times New Roman" w:hAnsi="Times New Roman"/>
                <w:sz w:val="24"/>
                <w:szCs w:val="24"/>
              </w:rPr>
              <w:t>1.1.</w:t>
            </w:r>
          </w:p>
        </w:tc>
        <w:tc>
          <w:tcPr>
            <w:tcW w:w="8991" w:type="dxa"/>
            <w:gridSpan w:val="3"/>
            <w:vAlign w:val="center"/>
          </w:tcPr>
          <w:p w14:paraId="507DE482" w14:textId="625C3EE3" w:rsidR="00561866" w:rsidRPr="00050A13" w:rsidRDefault="005B386C" w:rsidP="00EB0300">
            <w:pPr>
              <w:spacing w:after="0" w:line="240" w:lineRule="auto"/>
              <w:jc w:val="both"/>
              <w:rPr>
                <w:rFonts w:ascii="Times New Roman" w:hAnsi="Times New Roman"/>
                <w:sz w:val="24"/>
                <w:szCs w:val="24"/>
              </w:rPr>
            </w:pPr>
            <w:r w:rsidRPr="00050A13">
              <w:rPr>
                <w:rFonts w:ascii="Times New Roman" w:hAnsi="Times New Roman"/>
                <w:sz w:val="24"/>
                <w:szCs w:val="24"/>
              </w:rPr>
              <w:t>Izsoles noteikumi (turpmāk</w:t>
            </w:r>
            <w:r w:rsidR="000F2ABB" w:rsidRPr="00050A13">
              <w:rPr>
                <w:rFonts w:ascii="Times New Roman" w:hAnsi="Times New Roman"/>
                <w:sz w:val="24"/>
                <w:szCs w:val="24"/>
              </w:rPr>
              <w:t> </w:t>
            </w:r>
            <w:r w:rsidRPr="00050A13">
              <w:rPr>
                <w:rFonts w:ascii="Times New Roman" w:hAnsi="Times New Roman"/>
                <w:sz w:val="24"/>
                <w:szCs w:val="24"/>
              </w:rPr>
              <w:t>–</w:t>
            </w:r>
            <w:r w:rsidR="000F2ABB" w:rsidRPr="00050A13">
              <w:rPr>
                <w:rFonts w:ascii="Times New Roman" w:hAnsi="Times New Roman"/>
                <w:sz w:val="24"/>
                <w:szCs w:val="24"/>
              </w:rPr>
              <w:t> </w:t>
            </w:r>
            <w:r w:rsidRPr="00050A13">
              <w:rPr>
                <w:rFonts w:ascii="Times New Roman" w:hAnsi="Times New Roman"/>
                <w:sz w:val="24"/>
                <w:szCs w:val="24"/>
              </w:rPr>
              <w:t>Noteikumi) nosaka kārtību, kādā tiek organizēta elektroniskā izsole par nomas tiesību piešķiršanu Jelgavas valstspilsētas pašvaldībai (turpmāk</w:t>
            </w:r>
            <w:r w:rsidR="000F2ABB" w:rsidRPr="00050A13">
              <w:rPr>
                <w:rFonts w:ascii="Times New Roman" w:hAnsi="Times New Roman"/>
                <w:sz w:val="24"/>
                <w:szCs w:val="24"/>
              </w:rPr>
              <w:t> </w:t>
            </w:r>
            <w:r w:rsidRPr="00050A13">
              <w:rPr>
                <w:rFonts w:ascii="Times New Roman" w:hAnsi="Times New Roman"/>
                <w:sz w:val="24"/>
                <w:szCs w:val="24"/>
              </w:rPr>
              <w:t>–</w:t>
            </w:r>
            <w:r w:rsidR="000F2ABB" w:rsidRPr="00050A13">
              <w:rPr>
                <w:rFonts w:ascii="Times New Roman" w:hAnsi="Times New Roman"/>
                <w:sz w:val="24"/>
                <w:szCs w:val="24"/>
              </w:rPr>
              <w:t> </w:t>
            </w:r>
            <w:r w:rsidRPr="00050A13">
              <w:rPr>
                <w:rFonts w:ascii="Times New Roman" w:hAnsi="Times New Roman"/>
                <w:sz w:val="24"/>
                <w:szCs w:val="24"/>
              </w:rPr>
              <w:t xml:space="preserve">Pašvaldība) piederošajai </w:t>
            </w:r>
            <w:r w:rsidR="007F43BA" w:rsidRPr="00050A13">
              <w:rPr>
                <w:rFonts w:ascii="Times New Roman" w:hAnsi="Times New Roman"/>
                <w:sz w:val="24"/>
                <w:szCs w:val="24"/>
              </w:rPr>
              <w:t xml:space="preserve">publiski pieejamai </w:t>
            </w:r>
            <w:r w:rsidRPr="00050A13">
              <w:rPr>
                <w:rFonts w:ascii="Times New Roman" w:hAnsi="Times New Roman"/>
                <w:sz w:val="24"/>
                <w:szCs w:val="24"/>
              </w:rPr>
              <w:t xml:space="preserve">hidrotehniskajai būvei vai tās daļai </w:t>
            </w:r>
            <w:proofErr w:type="spellStart"/>
            <w:r w:rsidRPr="00050A13">
              <w:rPr>
                <w:rFonts w:ascii="Times New Roman" w:hAnsi="Times New Roman"/>
                <w:sz w:val="24"/>
                <w:szCs w:val="24"/>
              </w:rPr>
              <w:t>Driksas</w:t>
            </w:r>
            <w:proofErr w:type="spellEnd"/>
            <w:r w:rsidRPr="00050A13">
              <w:rPr>
                <w:rFonts w:ascii="Times New Roman" w:hAnsi="Times New Roman"/>
                <w:sz w:val="24"/>
                <w:szCs w:val="24"/>
              </w:rPr>
              <w:t xml:space="preserve"> upes krastā un ūdenī</w:t>
            </w:r>
            <w:r w:rsidR="00E62DC9" w:rsidRPr="00050A13">
              <w:rPr>
                <w:rFonts w:ascii="Times New Roman" w:hAnsi="Times New Roman"/>
                <w:sz w:val="24"/>
                <w:szCs w:val="24"/>
              </w:rPr>
              <w:t xml:space="preserve"> (turpmāk – Izsole)</w:t>
            </w:r>
            <w:r w:rsidRPr="00050A13">
              <w:rPr>
                <w:rFonts w:ascii="Times New Roman" w:hAnsi="Times New Roman"/>
                <w:sz w:val="24"/>
                <w:szCs w:val="24"/>
              </w:rPr>
              <w:t xml:space="preserve"> – </w:t>
            </w:r>
            <w:proofErr w:type="spellStart"/>
            <w:r w:rsidRPr="00050A13">
              <w:rPr>
                <w:rFonts w:ascii="Times New Roman" w:hAnsi="Times New Roman"/>
                <w:sz w:val="24"/>
                <w:szCs w:val="24"/>
              </w:rPr>
              <w:t>Driksas</w:t>
            </w:r>
            <w:proofErr w:type="spellEnd"/>
            <w:r w:rsidRPr="00050A13">
              <w:rPr>
                <w:rFonts w:ascii="Times New Roman" w:hAnsi="Times New Roman"/>
                <w:sz w:val="24"/>
                <w:szCs w:val="24"/>
              </w:rPr>
              <w:t xml:space="preserve"> upes krast</w:t>
            </w:r>
            <w:r w:rsidR="007F43BA" w:rsidRPr="00050A13">
              <w:rPr>
                <w:rFonts w:ascii="Times New Roman" w:hAnsi="Times New Roman"/>
                <w:sz w:val="24"/>
                <w:szCs w:val="24"/>
              </w:rPr>
              <w:t xml:space="preserve">ā </w:t>
            </w:r>
            <w:r w:rsidRPr="00050A13">
              <w:rPr>
                <w:rFonts w:ascii="Times New Roman" w:hAnsi="Times New Roman"/>
                <w:sz w:val="24"/>
                <w:szCs w:val="24"/>
              </w:rPr>
              <w:t>kuģošanas līdzekļu stāvvietai (turpmāk</w:t>
            </w:r>
            <w:r w:rsidR="000F2ABB" w:rsidRPr="00050A13">
              <w:rPr>
                <w:rFonts w:ascii="Times New Roman" w:hAnsi="Times New Roman"/>
                <w:sz w:val="24"/>
                <w:szCs w:val="24"/>
              </w:rPr>
              <w:t> </w:t>
            </w:r>
            <w:r w:rsidRPr="00050A13">
              <w:rPr>
                <w:rFonts w:ascii="Times New Roman" w:hAnsi="Times New Roman"/>
                <w:sz w:val="24"/>
                <w:szCs w:val="24"/>
              </w:rPr>
              <w:t>–</w:t>
            </w:r>
            <w:r w:rsidR="000F2ABB" w:rsidRPr="00050A13">
              <w:rPr>
                <w:rFonts w:ascii="Times New Roman" w:hAnsi="Times New Roman"/>
                <w:sz w:val="24"/>
                <w:szCs w:val="24"/>
              </w:rPr>
              <w:t> </w:t>
            </w:r>
            <w:r w:rsidRPr="00050A13">
              <w:rPr>
                <w:rFonts w:ascii="Times New Roman" w:hAnsi="Times New Roman"/>
                <w:sz w:val="24"/>
                <w:szCs w:val="24"/>
              </w:rPr>
              <w:t>Stāvvieta).</w:t>
            </w:r>
          </w:p>
        </w:tc>
      </w:tr>
      <w:tr w:rsidR="006E197D" w:rsidRPr="00050A13" w14:paraId="62125840" w14:textId="77777777" w:rsidTr="00E60636">
        <w:tc>
          <w:tcPr>
            <w:tcW w:w="932" w:type="dxa"/>
            <w:vAlign w:val="center"/>
          </w:tcPr>
          <w:p w14:paraId="03E2D3FB" w14:textId="77777777" w:rsidR="006E197D" w:rsidRPr="00050A13" w:rsidRDefault="006E197D" w:rsidP="00E5244D">
            <w:pPr>
              <w:spacing w:after="0" w:line="240" w:lineRule="auto"/>
              <w:rPr>
                <w:rFonts w:ascii="Times New Roman" w:hAnsi="Times New Roman"/>
                <w:sz w:val="24"/>
                <w:szCs w:val="24"/>
              </w:rPr>
            </w:pPr>
            <w:r w:rsidRPr="00050A13">
              <w:rPr>
                <w:rFonts w:ascii="Times New Roman" w:hAnsi="Times New Roman"/>
                <w:sz w:val="24"/>
                <w:szCs w:val="24"/>
              </w:rPr>
              <w:t>1.2.</w:t>
            </w:r>
          </w:p>
        </w:tc>
        <w:tc>
          <w:tcPr>
            <w:tcW w:w="8991" w:type="dxa"/>
            <w:gridSpan w:val="3"/>
            <w:vAlign w:val="center"/>
          </w:tcPr>
          <w:p w14:paraId="03EAC9D1" w14:textId="77777777" w:rsidR="00E62DC9" w:rsidRPr="00050A13" w:rsidRDefault="006E197D" w:rsidP="00937A3A">
            <w:pPr>
              <w:spacing w:after="0" w:line="240" w:lineRule="auto"/>
              <w:ind w:right="-70"/>
              <w:jc w:val="both"/>
              <w:rPr>
                <w:rFonts w:ascii="Times New Roman" w:hAnsi="Times New Roman"/>
                <w:sz w:val="24"/>
                <w:szCs w:val="24"/>
              </w:rPr>
            </w:pPr>
            <w:r w:rsidRPr="00050A13">
              <w:rPr>
                <w:rFonts w:ascii="Times New Roman" w:hAnsi="Times New Roman"/>
                <w:sz w:val="24"/>
                <w:szCs w:val="24"/>
              </w:rPr>
              <w:t>Izsole tiek rīkota saskaņā ar</w:t>
            </w:r>
            <w:r w:rsidR="00E62DC9" w:rsidRPr="00050A13">
              <w:rPr>
                <w:rFonts w:ascii="Times New Roman" w:hAnsi="Times New Roman"/>
                <w:sz w:val="24"/>
                <w:szCs w:val="24"/>
              </w:rPr>
              <w:t>:</w:t>
            </w:r>
          </w:p>
          <w:p w14:paraId="68214177" w14:textId="77777777" w:rsidR="00E62DC9" w:rsidRPr="00050A13" w:rsidRDefault="00BA36E8" w:rsidP="00A90F4F">
            <w:pPr>
              <w:pStyle w:val="Sarakstarindkopa"/>
              <w:numPr>
                <w:ilvl w:val="0"/>
                <w:numId w:val="19"/>
              </w:numPr>
              <w:spacing w:after="0" w:line="240" w:lineRule="auto"/>
              <w:ind w:left="236" w:right="-70" w:hanging="284"/>
              <w:jc w:val="both"/>
              <w:rPr>
                <w:rFonts w:ascii="Times New Roman" w:hAnsi="Times New Roman"/>
                <w:sz w:val="24"/>
                <w:szCs w:val="24"/>
              </w:rPr>
            </w:pPr>
            <w:r w:rsidRPr="00050A13">
              <w:rPr>
                <w:rFonts w:ascii="Times New Roman" w:hAnsi="Times New Roman"/>
                <w:sz w:val="24"/>
                <w:szCs w:val="24"/>
              </w:rPr>
              <w:t>Ministru kabineta 2018. gada 19</w:t>
            </w:r>
            <w:r w:rsidR="006E197D" w:rsidRPr="00050A13">
              <w:rPr>
                <w:rFonts w:ascii="Times New Roman" w:hAnsi="Times New Roman"/>
                <w:sz w:val="24"/>
                <w:szCs w:val="24"/>
              </w:rPr>
              <w:t>. </w:t>
            </w:r>
            <w:r w:rsidRPr="00050A13">
              <w:rPr>
                <w:rFonts w:ascii="Times New Roman" w:hAnsi="Times New Roman"/>
                <w:sz w:val="24"/>
                <w:szCs w:val="24"/>
              </w:rPr>
              <w:t>jūnija</w:t>
            </w:r>
            <w:r w:rsidR="006E197D" w:rsidRPr="00050A13">
              <w:rPr>
                <w:rFonts w:ascii="Times New Roman" w:hAnsi="Times New Roman"/>
                <w:sz w:val="24"/>
                <w:szCs w:val="24"/>
              </w:rPr>
              <w:t xml:space="preserve"> noteikumiem Nr. </w:t>
            </w:r>
            <w:r w:rsidR="00011492" w:rsidRPr="00050A13">
              <w:rPr>
                <w:rFonts w:ascii="Times New Roman" w:hAnsi="Times New Roman"/>
                <w:sz w:val="24"/>
                <w:szCs w:val="24"/>
              </w:rPr>
              <w:t xml:space="preserve">350 </w:t>
            </w:r>
            <w:r w:rsidR="006E197D" w:rsidRPr="00050A13">
              <w:rPr>
                <w:rFonts w:ascii="Times New Roman" w:hAnsi="Times New Roman"/>
                <w:sz w:val="24"/>
                <w:szCs w:val="24"/>
              </w:rPr>
              <w:t>“</w:t>
            </w:r>
            <w:r w:rsidRPr="00050A13">
              <w:rPr>
                <w:rFonts w:ascii="Times New Roman" w:hAnsi="Times New Roman"/>
                <w:sz w:val="24"/>
                <w:szCs w:val="24"/>
              </w:rPr>
              <w:t>Publiskās personas zemes nomas un apbūves tiesības noteikumi</w:t>
            </w:r>
            <w:r w:rsidR="00937A3A" w:rsidRPr="00050A13">
              <w:rPr>
                <w:rFonts w:ascii="Times New Roman" w:hAnsi="Times New Roman"/>
                <w:sz w:val="24"/>
                <w:szCs w:val="24"/>
              </w:rPr>
              <w:t>”</w:t>
            </w:r>
            <w:r w:rsidR="00E62DC9" w:rsidRPr="00050A13">
              <w:rPr>
                <w:rFonts w:ascii="Times New Roman" w:hAnsi="Times New Roman"/>
                <w:sz w:val="24"/>
                <w:szCs w:val="24"/>
              </w:rPr>
              <w:t>;</w:t>
            </w:r>
          </w:p>
          <w:p w14:paraId="6155E770" w14:textId="3D710B96" w:rsidR="00D47AE3" w:rsidRPr="00050A13" w:rsidRDefault="00D47AE3" w:rsidP="00A90F4F">
            <w:pPr>
              <w:pStyle w:val="Sarakstarindkopa"/>
              <w:numPr>
                <w:ilvl w:val="0"/>
                <w:numId w:val="19"/>
              </w:numPr>
              <w:spacing w:after="0" w:line="240" w:lineRule="auto"/>
              <w:ind w:left="236" w:right="-70" w:hanging="284"/>
              <w:jc w:val="both"/>
              <w:rPr>
                <w:rFonts w:ascii="Times New Roman" w:hAnsi="Times New Roman"/>
                <w:sz w:val="24"/>
                <w:szCs w:val="24"/>
              </w:rPr>
            </w:pPr>
            <w:r w:rsidRPr="00050A13">
              <w:rPr>
                <w:rFonts w:ascii="Times New Roman" w:hAnsi="Times New Roman"/>
                <w:sz w:val="24"/>
                <w:szCs w:val="24"/>
              </w:rPr>
              <w:t>Ministru kabineta 2015.</w:t>
            </w:r>
            <w:r w:rsidR="00AE0C9D" w:rsidRPr="00050A13">
              <w:rPr>
                <w:rFonts w:ascii="Times New Roman" w:hAnsi="Times New Roman"/>
                <w:sz w:val="24"/>
                <w:szCs w:val="24"/>
              </w:rPr>
              <w:t> </w:t>
            </w:r>
            <w:r w:rsidRPr="00050A13">
              <w:rPr>
                <w:rFonts w:ascii="Times New Roman" w:hAnsi="Times New Roman"/>
                <w:sz w:val="24"/>
                <w:szCs w:val="24"/>
              </w:rPr>
              <w:t>gada 16.</w:t>
            </w:r>
            <w:r w:rsidR="00AE0C9D" w:rsidRPr="00050A13">
              <w:rPr>
                <w:rFonts w:ascii="Times New Roman" w:hAnsi="Times New Roman"/>
                <w:sz w:val="24"/>
                <w:szCs w:val="24"/>
              </w:rPr>
              <w:t> </w:t>
            </w:r>
            <w:r w:rsidRPr="00050A13">
              <w:rPr>
                <w:rFonts w:ascii="Times New Roman" w:hAnsi="Times New Roman"/>
                <w:sz w:val="24"/>
                <w:szCs w:val="24"/>
              </w:rPr>
              <w:t>jūnija noteikumiem “Elektronisko izsoļu vietnes noteikumi”;</w:t>
            </w:r>
          </w:p>
          <w:p w14:paraId="2FEAE9A6" w14:textId="10B65CAF" w:rsidR="006E197D" w:rsidRPr="00050A13" w:rsidRDefault="00937A3A" w:rsidP="00A90F4F">
            <w:pPr>
              <w:pStyle w:val="Sarakstarindkopa"/>
              <w:numPr>
                <w:ilvl w:val="0"/>
                <w:numId w:val="19"/>
              </w:numPr>
              <w:spacing w:after="0" w:line="240" w:lineRule="auto"/>
              <w:ind w:left="236" w:right="-70" w:hanging="284"/>
              <w:jc w:val="both"/>
              <w:rPr>
                <w:rFonts w:ascii="Times New Roman" w:hAnsi="Times New Roman"/>
                <w:sz w:val="24"/>
                <w:szCs w:val="24"/>
              </w:rPr>
            </w:pPr>
            <w:r w:rsidRPr="00050A13">
              <w:rPr>
                <w:rFonts w:ascii="Times New Roman" w:hAnsi="Times New Roman"/>
                <w:sz w:val="24"/>
                <w:szCs w:val="24"/>
              </w:rPr>
              <w:t>Jelgavas valstspilsētas pašvaldības 202</w:t>
            </w:r>
            <w:r w:rsidR="004F5BFD" w:rsidRPr="00050A13">
              <w:rPr>
                <w:rFonts w:ascii="Times New Roman" w:hAnsi="Times New Roman"/>
                <w:sz w:val="24"/>
                <w:szCs w:val="24"/>
              </w:rPr>
              <w:t>5</w:t>
            </w:r>
            <w:r w:rsidRPr="00050A13">
              <w:rPr>
                <w:rFonts w:ascii="Times New Roman" w:hAnsi="Times New Roman"/>
                <w:sz w:val="24"/>
                <w:szCs w:val="24"/>
              </w:rPr>
              <w:t>. gada 2</w:t>
            </w:r>
            <w:r w:rsidR="004F5BFD" w:rsidRPr="00050A13">
              <w:rPr>
                <w:rFonts w:ascii="Times New Roman" w:hAnsi="Times New Roman"/>
                <w:sz w:val="24"/>
                <w:szCs w:val="24"/>
              </w:rPr>
              <w:t>0</w:t>
            </w:r>
            <w:r w:rsidRPr="00050A13">
              <w:rPr>
                <w:rFonts w:ascii="Times New Roman" w:hAnsi="Times New Roman"/>
                <w:sz w:val="24"/>
                <w:szCs w:val="24"/>
              </w:rPr>
              <w:t>. </w:t>
            </w:r>
            <w:r w:rsidR="004F5BFD" w:rsidRPr="00050A13">
              <w:rPr>
                <w:rFonts w:ascii="Times New Roman" w:hAnsi="Times New Roman"/>
                <w:sz w:val="24"/>
                <w:szCs w:val="24"/>
              </w:rPr>
              <w:t>novembra</w:t>
            </w:r>
            <w:r w:rsidRPr="00050A13">
              <w:rPr>
                <w:rFonts w:ascii="Times New Roman" w:hAnsi="Times New Roman"/>
                <w:sz w:val="24"/>
                <w:szCs w:val="24"/>
              </w:rPr>
              <w:t xml:space="preserve"> saistošajiem noteikumiem Nr. 2</w:t>
            </w:r>
            <w:r w:rsidR="004F5BFD" w:rsidRPr="00050A13">
              <w:rPr>
                <w:rFonts w:ascii="Times New Roman" w:hAnsi="Times New Roman"/>
                <w:sz w:val="24"/>
                <w:szCs w:val="24"/>
              </w:rPr>
              <w:t>5</w:t>
            </w:r>
            <w:r w:rsidRPr="00050A13">
              <w:rPr>
                <w:rFonts w:ascii="Times New Roman" w:hAnsi="Times New Roman"/>
                <w:sz w:val="24"/>
                <w:szCs w:val="24"/>
              </w:rPr>
              <w:t>-</w:t>
            </w:r>
            <w:r w:rsidR="004F5BFD" w:rsidRPr="00050A13">
              <w:rPr>
                <w:rFonts w:ascii="Times New Roman" w:hAnsi="Times New Roman"/>
                <w:sz w:val="24"/>
                <w:szCs w:val="24"/>
              </w:rPr>
              <w:t>15</w:t>
            </w:r>
            <w:r w:rsidRPr="00050A13">
              <w:rPr>
                <w:rFonts w:ascii="Times New Roman" w:hAnsi="Times New Roman"/>
                <w:sz w:val="24"/>
                <w:szCs w:val="24"/>
              </w:rPr>
              <w:t xml:space="preserve"> “Jelgavas valstspilsētas pašvaldības administratīvajā teritorijā ietilpstošās Lielupes upes daļas un </w:t>
            </w:r>
            <w:proofErr w:type="spellStart"/>
            <w:r w:rsidRPr="00050A13">
              <w:rPr>
                <w:rFonts w:ascii="Times New Roman" w:hAnsi="Times New Roman"/>
                <w:sz w:val="24"/>
                <w:szCs w:val="24"/>
              </w:rPr>
              <w:t>Driksas</w:t>
            </w:r>
            <w:proofErr w:type="spellEnd"/>
            <w:r w:rsidRPr="00050A13">
              <w:rPr>
                <w:rFonts w:ascii="Times New Roman" w:hAnsi="Times New Roman"/>
                <w:sz w:val="24"/>
                <w:szCs w:val="24"/>
              </w:rPr>
              <w:t xml:space="preserve"> upes izmantošana”.</w:t>
            </w:r>
          </w:p>
        </w:tc>
      </w:tr>
      <w:tr w:rsidR="00414BC4" w:rsidRPr="00050A13" w14:paraId="41FE9F17" w14:textId="77777777" w:rsidTr="00E60636">
        <w:tc>
          <w:tcPr>
            <w:tcW w:w="932" w:type="dxa"/>
            <w:vAlign w:val="center"/>
          </w:tcPr>
          <w:p w14:paraId="58DFA729" w14:textId="05B3B2B9" w:rsidR="00414BC4" w:rsidRPr="00050A13" w:rsidRDefault="00414BC4" w:rsidP="00E5244D">
            <w:pPr>
              <w:spacing w:after="0" w:line="240" w:lineRule="auto"/>
              <w:rPr>
                <w:rFonts w:ascii="Times New Roman" w:hAnsi="Times New Roman"/>
                <w:sz w:val="24"/>
                <w:szCs w:val="24"/>
              </w:rPr>
            </w:pPr>
            <w:r w:rsidRPr="00050A13">
              <w:rPr>
                <w:rFonts w:ascii="Times New Roman" w:hAnsi="Times New Roman"/>
                <w:sz w:val="24"/>
                <w:szCs w:val="24"/>
              </w:rPr>
              <w:t>1.3.</w:t>
            </w:r>
          </w:p>
        </w:tc>
        <w:tc>
          <w:tcPr>
            <w:tcW w:w="8991" w:type="dxa"/>
            <w:gridSpan w:val="3"/>
            <w:vAlign w:val="center"/>
          </w:tcPr>
          <w:p w14:paraId="171CABFC" w14:textId="4D089839" w:rsidR="00414BC4" w:rsidRPr="00050A13" w:rsidRDefault="00414BC4" w:rsidP="00937A3A">
            <w:pPr>
              <w:spacing w:after="0" w:line="240" w:lineRule="auto"/>
              <w:ind w:right="-70"/>
              <w:jc w:val="both"/>
              <w:rPr>
                <w:rFonts w:ascii="Times New Roman" w:hAnsi="Times New Roman"/>
                <w:sz w:val="24"/>
                <w:szCs w:val="24"/>
              </w:rPr>
            </w:pPr>
            <w:r w:rsidRPr="00050A13">
              <w:rPr>
                <w:rFonts w:ascii="Times New Roman" w:hAnsi="Times New Roman"/>
                <w:sz w:val="24"/>
                <w:szCs w:val="24"/>
              </w:rPr>
              <w:t xml:space="preserve">Izsoles mērķis ir nodrošināt </w:t>
            </w:r>
            <w:r w:rsidR="007413C7" w:rsidRPr="00050A13">
              <w:rPr>
                <w:rFonts w:ascii="Times New Roman" w:hAnsi="Times New Roman"/>
                <w:sz w:val="24"/>
                <w:szCs w:val="24"/>
              </w:rPr>
              <w:t>S</w:t>
            </w:r>
            <w:r w:rsidRPr="00050A13">
              <w:rPr>
                <w:rFonts w:ascii="Times New Roman" w:hAnsi="Times New Roman"/>
                <w:sz w:val="24"/>
                <w:szCs w:val="24"/>
              </w:rPr>
              <w:t>tāvvietas iznomāšanu par iespējami augstāku nomas maksu.</w:t>
            </w:r>
          </w:p>
        </w:tc>
      </w:tr>
      <w:tr w:rsidR="00414BC4" w:rsidRPr="00050A13" w14:paraId="22F158E8" w14:textId="77777777" w:rsidTr="00414BC4">
        <w:trPr>
          <w:trHeight w:val="441"/>
        </w:trPr>
        <w:tc>
          <w:tcPr>
            <w:tcW w:w="932" w:type="dxa"/>
            <w:vMerge w:val="restart"/>
            <w:vAlign w:val="center"/>
          </w:tcPr>
          <w:p w14:paraId="74D06C02" w14:textId="4735EDA3" w:rsidR="00414BC4" w:rsidRPr="00050A13" w:rsidRDefault="00414BC4" w:rsidP="00B0005B">
            <w:pPr>
              <w:spacing w:after="0" w:line="240" w:lineRule="auto"/>
              <w:rPr>
                <w:rFonts w:ascii="Times New Roman" w:hAnsi="Times New Roman"/>
                <w:sz w:val="24"/>
                <w:szCs w:val="24"/>
              </w:rPr>
            </w:pPr>
            <w:r w:rsidRPr="00050A13">
              <w:rPr>
                <w:rFonts w:ascii="Times New Roman" w:hAnsi="Times New Roman"/>
                <w:sz w:val="24"/>
                <w:szCs w:val="24"/>
              </w:rPr>
              <w:t>1.4.</w:t>
            </w:r>
          </w:p>
        </w:tc>
        <w:tc>
          <w:tcPr>
            <w:tcW w:w="2074" w:type="dxa"/>
            <w:gridSpan w:val="2"/>
            <w:vAlign w:val="center"/>
          </w:tcPr>
          <w:p w14:paraId="7ACC83FB" w14:textId="77777777" w:rsidR="00414BC4" w:rsidRPr="00050A13" w:rsidRDefault="00414BC4" w:rsidP="00F96DD2">
            <w:pPr>
              <w:spacing w:after="0" w:line="240" w:lineRule="auto"/>
              <w:ind w:right="-70"/>
              <w:rPr>
                <w:rFonts w:ascii="Times New Roman" w:hAnsi="Times New Roman"/>
                <w:sz w:val="24"/>
                <w:szCs w:val="24"/>
              </w:rPr>
            </w:pPr>
            <w:r w:rsidRPr="00050A13">
              <w:rPr>
                <w:rFonts w:ascii="Times New Roman" w:hAnsi="Times New Roman"/>
                <w:sz w:val="24"/>
                <w:szCs w:val="24"/>
              </w:rPr>
              <w:t>Izsoles rīkotājs</w:t>
            </w:r>
          </w:p>
        </w:tc>
        <w:tc>
          <w:tcPr>
            <w:tcW w:w="6917" w:type="dxa"/>
            <w:vMerge w:val="restart"/>
            <w:vAlign w:val="center"/>
          </w:tcPr>
          <w:p w14:paraId="6C457288" w14:textId="77777777" w:rsidR="00414BC4" w:rsidRPr="00050A13" w:rsidRDefault="00414BC4" w:rsidP="00B0005B">
            <w:pPr>
              <w:spacing w:after="0" w:line="240" w:lineRule="auto"/>
              <w:ind w:right="-70"/>
              <w:jc w:val="both"/>
              <w:rPr>
                <w:rFonts w:ascii="Times New Roman" w:hAnsi="Times New Roman"/>
                <w:sz w:val="24"/>
                <w:szCs w:val="24"/>
              </w:rPr>
            </w:pPr>
            <w:r w:rsidRPr="00050A13">
              <w:rPr>
                <w:rFonts w:ascii="Times New Roman" w:hAnsi="Times New Roman"/>
                <w:sz w:val="24"/>
                <w:szCs w:val="24"/>
              </w:rPr>
              <w:t>Jelgavas valstspilsētas pašvaldības iestāde “Pilsētsaimniecība”, reģistrācijas numurs 90001282486, Pulkveža Oskara Kalpaka iela 16A, Jelgava, LV-3001.</w:t>
            </w:r>
          </w:p>
          <w:p w14:paraId="12F02CBF" w14:textId="77777777" w:rsidR="00414BC4" w:rsidRPr="00050A13" w:rsidRDefault="00414BC4" w:rsidP="00B0005B">
            <w:pPr>
              <w:spacing w:after="0" w:line="240" w:lineRule="auto"/>
              <w:ind w:right="-70"/>
              <w:jc w:val="both"/>
              <w:rPr>
                <w:rFonts w:ascii="Times New Roman" w:hAnsi="Times New Roman"/>
                <w:sz w:val="2"/>
                <w:szCs w:val="2"/>
              </w:rPr>
            </w:pPr>
          </w:p>
        </w:tc>
      </w:tr>
      <w:tr w:rsidR="00414BC4" w:rsidRPr="00050A13" w14:paraId="38615792" w14:textId="77777777" w:rsidTr="00E60636">
        <w:tc>
          <w:tcPr>
            <w:tcW w:w="932" w:type="dxa"/>
            <w:vMerge/>
            <w:vAlign w:val="center"/>
          </w:tcPr>
          <w:p w14:paraId="1FEC74A1" w14:textId="046C3B91" w:rsidR="00414BC4" w:rsidRPr="00050A13" w:rsidRDefault="00414BC4" w:rsidP="00B0005B">
            <w:pPr>
              <w:spacing w:after="0" w:line="240" w:lineRule="auto"/>
              <w:rPr>
                <w:rFonts w:ascii="Times New Roman" w:hAnsi="Times New Roman"/>
                <w:sz w:val="24"/>
                <w:szCs w:val="24"/>
              </w:rPr>
            </w:pPr>
          </w:p>
        </w:tc>
        <w:tc>
          <w:tcPr>
            <w:tcW w:w="2074" w:type="dxa"/>
            <w:gridSpan w:val="2"/>
            <w:vAlign w:val="center"/>
          </w:tcPr>
          <w:p w14:paraId="4D430EBE" w14:textId="77777777" w:rsidR="00414BC4" w:rsidRPr="00050A13" w:rsidRDefault="00414BC4" w:rsidP="00B0005B">
            <w:pPr>
              <w:spacing w:after="0" w:line="240" w:lineRule="auto"/>
              <w:ind w:right="-70"/>
              <w:rPr>
                <w:rFonts w:ascii="Times New Roman" w:hAnsi="Times New Roman"/>
                <w:sz w:val="24"/>
                <w:szCs w:val="24"/>
              </w:rPr>
            </w:pPr>
            <w:r w:rsidRPr="00050A13">
              <w:rPr>
                <w:rFonts w:ascii="Times New Roman" w:hAnsi="Times New Roman"/>
                <w:sz w:val="24"/>
                <w:szCs w:val="24"/>
              </w:rPr>
              <w:t>Iznomātājs</w:t>
            </w:r>
          </w:p>
        </w:tc>
        <w:tc>
          <w:tcPr>
            <w:tcW w:w="6917" w:type="dxa"/>
            <w:vMerge/>
            <w:vAlign w:val="center"/>
          </w:tcPr>
          <w:p w14:paraId="20996917" w14:textId="77777777" w:rsidR="00414BC4" w:rsidRPr="00050A13" w:rsidRDefault="00414BC4" w:rsidP="00B0005B">
            <w:pPr>
              <w:spacing w:after="0" w:line="240" w:lineRule="auto"/>
              <w:ind w:right="-70"/>
              <w:jc w:val="both"/>
              <w:rPr>
                <w:rFonts w:ascii="Times New Roman" w:hAnsi="Times New Roman"/>
                <w:sz w:val="24"/>
                <w:szCs w:val="24"/>
              </w:rPr>
            </w:pPr>
          </w:p>
        </w:tc>
      </w:tr>
      <w:tr w:rsidR="00B0005B" w:rsidRPr="00050A13" w14:paraId="70CD1E52" w14:textId="77777777" w:rsidTr="00E60636">
        <w:tc>
          <w:tcPr>
            <w:tcW w:w="932" w:type="dxa"/>
            <w:vAlign w:val="center"/>
          </w:tcPr>
          <w:p w14:paraId="09694912" w14:textId="77777777" w:rsidR="00B0005B" w:rsidRPr="00050A13" w:rsidRDefault="00B0005B" w:rsidP="00B0005B">
            <w:pPr>
              <w:spacing w:after="0" w:line="240" w:lineRule="auto"/>
              <w:rPr>
                <w:rFonts w:ascii="Times New Roman" w:hAnsi="Times New Roman"/>
                <w:sz w:val="24"/>
                <w:szCs w:val="24"/>
              </w:rPr>
            </w:pPr>
            <w:r w:rsidRPr="00050A13">
              <w:rPr>
                <w:rFonts w:ascii="Times New Roman" w:hAnsi="Times New Roman"/>
                <w:sz w:val="24"/>
                <w:szCs w:val="24"/>
              </w:rPr>
              <w:t>1.5.</w:t>
            </w:r>
          </w:p>
        </w:tc>
        <w:tc>
          <w:tcPr>
            <w:tcW w:w="2074" w:type="dxa"/>
            <w:gridSpan w:val="2"/>
            <w:vAlign w:val="center"/>
          </w:tcPr>
          <w:p w14:paraId="2724E087" w14:textId="0D3E5565" w:rsidR="00B0005B" w:rsidRPr="00050A13" w:rsidRDefault="00E62DC9" w:rsidP="00B0005B">
            <w:pPr>
              <w:spacing w:after="0" w:line="240" w:lineRule="auto"/>
              <w:ind w:right="-70"/>
              <w:rPr>
                <w:rFonts w:ascii="Times New Roman" w:hAnsi="Times New Roman"/>
                <w:sz w:val="24"/>
                <w:szCs w:val="24"/>
              </w:rPr>
            </w:pPr>
            <w:r w:rsidRPr="00050A13">
              <w:rPr>
                <w:rFonts w:ascii="Times New Roman" w:hAnsi="Times New Roman"/>
                <w:sz w:val="24"/>
                <w:szCs w:val="24"/>
              </w:rPr>
              <w:t>K</w:t>
            </w:r>
            <w:r w:rsidR="00B0005B" w:rsidRPr="00050A13">
              <w:rPr>
                <w:rFonts w:ascii="Times New Roman" w:hAnsi="Times New Roman"/>
                <w:sz w:val="24"/>
                <w:szCs w:val="24"/>
              </w:rPr>
              <w:t>omisija</w:t>
            </w:r>
          </w:p>
        </w:tc>
        <w:tc>
          <w:tcPr>
            <w:tcW w:w="6917" w:type="dxa"/>
            <w:vAlign w:val="center"/>
          </w:tcPr>
          <w:p w14:paraId="4CC65C3B" w14:textId="4FE3A8B1" w:rsidR="00B0005B" w:rsidRPr="00050A13" w:rsidRDefault="00E60636" w:rsidP="003F2AF1">
            <w:pPr>
              <w:spacing w:after="0" w:line="240" w:lineRule="auto"/>
              <w:ind w:right="-70"/>
              <w:jc w:val="both"/>
              <w:rPr>
                <w:rFonts w:ascii="Times New Roman" w:hAnsi="Times New Roman"/>
                <w:sz w:val="24"/>
                <w:szCs w:val="24"/>
              </w:rPr>
            </w:pPr>
            <w:r w:rsidRPr="00050A13">
              <w:rPr>
                <w:rFonts w:ascii="Times New Roman" w:hAnsi="Times New Roman"/>
                <w:iCs/>
                <w:sz w:val="24"/>
                <w:szCs w:val="24"/>
              </w:rPr>
              <w:t xml:space="preserve">Izsoli organizē ar Jelgavas valstspilsētas pašvaldības iestādes “Pilsētsaimniecība” vadītāja </w:t>
            </w:r>
            <w:r w:rsidR="00464FA4" w:rsidRPr="00050A13">
              <w:rPr>
                <w:rFonts w:ascii="Times New Roman" w:hAnsi="Times New Roman"/>
                <w:iCs/>
                <w:sz w:val="24"/>
                <w:szCs w:val="24"/>
              </w:rPr>
              <w:t>202</w:t>
            </w:r>
            <w:r w:rsidR="00C944C4" w:rsidRPr="00050A13">
              <w:rPr>
                <w:rFonts w:ascii="Times New Roman" w:hAnsi="Times New Roman"/>
                <w:iCs/>
                <w:sz w:val="24"/>
                <w:szCs w:val="24"/>
              </w:rPr>
              <w:t>6</w:t>
            </w:r>
            <w:r w:rsidR="00464FA4" w:rsidRPr="00050A13">
              <w:rPr>
                <w:rFonts w:ascii="Times New Roman" w:hAnsi="Times New Roman"/>
                <w:iCs/>
                <w:sz w:val="24"/>
                <w:szCs w:val="24"/>
              </w:rPr>
              <w:t xml:space="preserve">. gada </w:t>
            </w:r>
            <w:r w:rsidR="00C944C4" w:rsidRPr="00050A13">
              <w:rPr>
                <w:rFonts w:ascii="Times New Roman" w:hAnsi="Times New Roman"/>
                <w:iCs/>
                <w:sz w:val="24"/>
                <w:szCs w:val="24"/>
              </w:rPr>
              <w:t>27</w:t>
            </w:r>
            <w:r w:rsidR="000524F0" w:rsidRPr="00050A13">
              <w:rPr>
                <w:rFonts w:ascii="Times New Roman" w:hAnsi="Times New Roman"/>
                <w:iCs/>
                <w:sz w:val="24"/>
                <w:szCs w:val="24"/>
              </w:rPr>
              <w:t>.</w:t>
            </w:r>
            <w:r w:rsidR="00C944C4" w:rsidRPr="00050A13">
              <w:rPr>
                <w:rFonts w:ascii="Times New Roman" w:hAnsi="Times New Roman"/>
                <w:iCs/>
                <w:sz w:val="24"/>
                <w:szCs w:val="24"/>
              </w:rPr>
              <w:t> </w:t>
            </w:r>
            <w:r w:rsidR="00464FA4" w:rsidRPr="00050A13">
              <w:rPr>
                <w:rFonts w:ascii="Times New Roman" w:hAnsi="Times New Roman"/>
                <w:iCs/>
                <w:sz w:val="24"/>
                <w:szCs w:val="24"/>
              </w:rPr>
              <w:t>janvāra</w:t>
            </w:r>
            <w:r w:rsidR="005A518E" w:rsidRPr="00050A13">
              <w:rPr>
                <w:rFonts w:ascii="Times New Roman" w:hAnsi="Times New Roman"/>
                <w:iCs/>
                <w:sz w:val="24"/>
                <w:szCs w:val="24"/>
              </w:rPr>
              <w:t xml:space="preserve"> rīkojumu Nr.</w:t>
            </w:r>
            <w:r w:rsidR="003F2AF1" w:rsidRPr="00050A13">
              <w:rPr>
                <w:iCs/>
              </w:rPr>
              <w:t> </w:t>
            </w:r>
            <w:r w:rsidR="00C944C4" w:rsidRPr="00050A13">
              <w:rPr>
                <w:rFonts w:ascii="Times New Roman" w:hAnsi="Times New Roman"/>
                <w:iCs/>
                <w:sz w:val="24"/>
                <w:szCs w:val="24"/>
              </w:rPr>
              <w:t xml:space="preserve">PIL/1-3/26/2 “Par komisiju </w:t>
            </w:r>
            <w:proofErr w:type="spellStart"/>
            <w:r w:rsidR="00C944C4" w:rsidRPr="00050A13">
              <w:rPr>
                <w:rFonts w:ascii="Times New Roman" w:hAnsi="Times New Roman"/>
                <w:iCs/>
                <w:sz w:val="24"/>
                <w:szCs w:val="24"/>
              </w:rPr>
              <w:t>Driksas</w:t>
            </w:r>
            <w:proofErr w:type="spellEnd"/>
            <w:r w:rsidR="00C944C4" w:rsidRPr="00050A13">
              <w:rPr>
                <w:rFonts w:ascii="Times New Roman" w:hAnsi="Times New Roman"/>
                <w:iCs/>
                <w:sz w:val="24"/>
                <w:szCs w:val="24"/>
              </w:rPr>
              <w:t xml:space="preserve"> upes krasta kuģošanas līdzekļu stāvvietu īstermiņa nomas tiesību izsoļu organizēšanai</w:t>
            </w:r>
            <w:r w:rsidR="003F2AF1" w:rsidRPr="00050A13">
              <w:rPr>
                <w:rFonts w:ascii="Times New Roman" w:hAnsi="Times New Roman"/>
                <w:iCs/>
                <w:sz w:val="24"/>
                <w:szCs w:val="24"/>
              </w:rPr>
              <w:t xml:space="preserve">”  </w:t>
            </w:r>
            <w:r w:rsidRPr="00050A13">
              <w:rPr>
                <w:rFonts w:ascii="Times New Roman" w:hAnsi="Times New Roman"/>
                <w:iCs/>
                <w:sz w:val="24"/>
                <w:szCs w:val="24"/>
              </w:rPr>
              <w:t>izveidota komisija</w:t>
            </w:r>
            <w:r w:rsidR="00B0005B" w:rsidRPr="00050A13">
              <w:rPr>
                <w:rFonts w:ascii="Times New Roman" w:hAnsi="Times New Roman"/>
                <w:sz w:val="24"/>
                <w:szCs w:val="24"/>
              </w:rPr>
              <w:t>.</w:t>
            </w:r>
          </w:p>
        </w:tc>
      </w:tr>
      <w:tr w:rsidR="00B0005B" w:rsidRPr="00050A13" w14:paraId="771C2602" w14:textId="77777777" w:rsidTr="00E60636">
        <w:tc>
          <w:tcPr>
            <w:tcW w:w="932" w:type="dxa"/>
            <w:vAlign w:val="center"/>
          </w:tcPr>
          <w:p w14:paraId="0811164B" w14:textId="77777777" w:rsidR="00B0005B" w:rsidRPr="00050A13" w:rsidRDefault="00B0005B" w:rsidP="00B0005B">
            <w:pPr>
              <w:spacing w:after="0" w:line="240" w:lineRule="auto"/>
              <w:rPr>
                <w:rFonts w:ascii="Times New Roman" w:hAnsi="Times New Roman"/>
                <w:sz w:val="24"/>
                <w:szCs w:val="24"/>
              </w:rPr>
            </w:pPr>
            <w:r w:rsidRPr="00050A13">
              <w:rPr>
                <w:rFonts w:ascii="Times New Roman" w:hAnsi="Times New Roman"/>
                <w:sz w:val="24"/>
                <w:szCs w:val="24"/>
              </w:rPr>
              <w:t>1.6.</w:t>
            </w:r>
          </w:p>
        </w:tc>
        <w:tc>
          <w:tcPr>
            <w:tcW w:w="2074" w:type="dxa"/>
            <w:gridSpan w:val="2"/>
            <w:vAlign w:val="center"/>
          </w:tcPr>
          <w:p w14:paraId="1291014F" w14:textId="77777777" w:rsidR="00B0005B" w:rsidRPr="00050A13" w:rsidRDefault="00B0005B" w:rsidP="00B0005B">
            <w:pPr>
              <w:spacing w:after="0" w:line="240" w:lineRule="auto"/>
              <w:jc w:val="both"/>
              <w:rPr>
                <w:rFonts w:ascii="Times New Roman" w:hAnsi="Times New Roman"/>
                <w:sz w:val="24"/>
                <w:szCs w:val="24"/>
              </w:rPr>
            </w:pPr>
            <w:r w:rsidRPr="00050A13">
              <w:rPr>
                <w:rFonts w:ascii="Times New Roman" w:hAnsi="Times New Roman"/>
                <w:sz w:val="24"/>
                <w:szCs w:val="24"/>
              </w:rPr>
              <w:t xml:space="preserve"> Dalībnieks</w:t>
            </w:r>
          </w:p>
        </w:tc>
        <w:tc>
          <w:tcPr>
            <w:tcW w:w="6917" w:type="dxa"/>
            <w:vAlign w:val="center"/>
          </w:tcPr>
          <w:p w14:paraId="5FEBE0CE" w14:textId="06F2B1B1" w:rsidR="006B2DC3" w:rsidRPr="00050A13" w:rsidRDefault="003F2176" w:rsidP="005A518E">
            <w:pPr>
              <w:spacing w:after="0" w:line="240" w:lineRule="auto"/>
              <w:ind w:right="-70"/>
              <w:jc w:val="both"/>
              <w:rPr>
                <w:rFonts w:ascii="Times New Roman" w:hAnsi="Times New Roman"/>
                <w:sz w:val="24"/>
                <w:szCs w:val="24"/>
              </w:rPr>
            </w:pPr>
            <w:r w:rsidRPr="00050A13">
              <w:rPr>
                <w:rFonts w:ascii="Times New Roman" w:hAnsi="Times New Roman"/>
                <w:sz w:val="24"/>
                <w:szCs w:val="24"/>
              </w:rPr>
              <w:t>Par I</w:t>
            </w:r>
            <w:r w:rsidR="00FB728D" w:rsidRPr="00050A13">
              <w:rPr>
                <w:rFonts w:ascii="Times New Roman" w:hAnsi="Times New Roman"/>
                <w:sz w:val="24"/>
                <w:szCs w:val="24"/>
              </w:rPr>
              <w:t xml:space="preserve">zsoles dalībnieku </w:t>
            </w:r>
            <w:r w:rsidR="006B2DC3" w:rsidRPr="00050A13">
              <w:rPr>
                <w:rFonts w:ascii="Times New Roman" w:hAnsi="Times New Roman"/>
                <w:sz w:val="24"/>
                <w:szCs w:val="24"/>
              </w:rPr>
              <w:t xml:space="preserve">var kļūt </w:t>
            </w:r>
            <w:r w:rsidR="00BA36E8" w:rsidRPr="00050A13">
              <w:rPr>
                <w:rFonts w:ascii="Times New Roman" w:hAnsi="Times New Roman"/>
                <w:sz w:val="24"/>
                <w:szCs w:val="24"/>
              </w:rPr>
              <w:t>fiziska persona, kas veic saimniecisko darbību un ir reģistrēta VID Nodokļu maksātāju reģistrā kā saimnieciskās darbības veicēja,</w:t>
            </w:r>
            <w:r w:rsidR="005A518E" w:rsidRPr="00050A13">
              <w:rPr>
                <w:rFonts w:ascii="Times New Roman" w:hAnsi="Times New Roman"/>
                <w:sz w:val="24"/>
                <w:szCs w:val="24"/>
              </w:rPr>
              <w:t xml:space="preserve"> </w:t>
            </w:r>
            <w:r w:rsidR="006B2DC3" w:rsidRPr="00050A13">
              <w:rPr>
                <w:rFonts w:ascii="Times New Roman" w:hAnsi="Times New Roman"/>
                <w:sz w:val="24"/>
                <w:szCs w:val="24"/>
              </w:rPr>
              <w:t>juridiska persona,</w:t>
            </w:r>
            <w:r w:rsidR="00011492" w:rsidRPr="00050A13">
              <w:rPr>
                <w:rFonts w:ascii="Times New Roman" w:hAnsi="Times New Roman"/>
                <w:sz w:val="24"/>
                <w:szCs w:val="24"/>
              </w:rPr>
              <w:t xml:space="preserve"> </w:t>
            </w:r>
            <w:r w:rsidR="006B2DC3" w:rsidRPr="00050A13">
              <w:rPr>
                <w:rFonts w:ascii="Times New Roman" w:hAnsi="Times New Roman"/>
                <w:sz w:val="24"/>
                <w:szCs w:val="24"/>
              </w:rPr>
              <w:t>personālsabiedrība</w:t>
            </w:r>
            <w:r w:rsidR="00BA36E8" w:rsidRPr="00050A13">
              <w:rPr>
                <w:rFonts w:ascii="Times New Roman" w:hAnsi="Times New Roman"/>
                <w:sz w:val="24"/>
                <w:szCs w:val="24"/>
              </w:rPr>
              <w:t xml:space="preserve"> vai</w:t>
            </w:r>
            <w:r w:rsidR="006B2DC3" w:rsidRPr="00050A13">
              <w:rPr>
                <w:rFonts w:ascii="Times New Roman" w:hAnsi="Times New Roman"/>
                <w:sz w:val="24"/>
                <w:szCs w:val="24"/>
              </w:rPr>
              <w:t xml:space="preserve"> komersants (individuālais ko</w:t>
            </w:r>
            <w:r w:rsidR="00FB728D" w:rsidRPr="00050A13">
              <w:rPr>
                <w:rFonts w:ascii="Times New Roman" w:hAnsi="Times New Roman"/>
                <w:sz w:val="24"/>
                <w:szCs w:val="24"/>
              </w:rPr>
              <w:t xml:space="preserve">mersants vai komercsabiedrība), </w:t>
            </w:r>
            <w:r w:rsidR="00BA36E8" w:rsidRPr="00050A13">
              <w:rPr>
                <w:rFonts w:ascii="Times New Roman" w:hAnsi="Times New Roman"/>
                <w:sz w:val="24"/>
                <w:szCs w:val="24"/>
              </w:rPr>
              <w:t>kuri</w:t>
            </w:r>
            <w:r w:rsidR="00FB728D" w:rsidRPr="00050A13">
              <w:rPr>
                <w:rFonts w:ascii="Times New Roman" w:hAnsi="Times New Roman"/>
                <w:sz w:val="24"/>
                <w:szCs w:val="24"/>
              </w:rPr>
              <w:t xml:space="preserve"> saskaņā ar spēkā esošajiem normatīvajiem </w:t>
            </w:r>
            <w:r w:rsidR="00BA36E8" w:rsidRPr="00050A13">
              <w:rPr>
                <w:rFonts w:ascii="Times New Roman" w:hAnsi="Times New Roman"/>
                <w:sz w:val="24"/>
                <w:szCs w:val="24"/>
              </w:rPr>
              <w:t>aktiem un Noteikumiem ir tiesīgi</w:t>
            </w:r>
            <w:r w:rsidR="00FB728D" w:rsidRPr="00050A13">
              <w:rPr>
                <w:rFonts w:ascii="Times New Roman" w:hAnsi="Times New Roman"/>
                <w:sz w:val="24"/>
                <w:szCs w:val="24"/>
              </w:rPr>
              <w:t xml:space="preserve"> piedalīties Izsolē un iegūt Stāvvietas nomas tiesības.</w:t>
            </w:r>
          </w:p>
        </w:tc>
      </w:tr>
      <w:tr w:rsidR="00B0005B" w:rsidRPr="00050A13" w14:paraId="6C27CE9D" w14:textId="77777777" w:rsidTr="00E60636">
        <w:tc>
          <w:tcPr>
            <w:tcW w:w="932" w:type="dxa"/>
            <w:vAlign w:val="center"/>
          </w:tcPr>
          <w:p w14:paraId="0DEB1F81" w14:textId="77777777" w:rsidR="00B0005B" w:rsidRPr="00050A13" w:rsidRDefault="00B0005B" w:rsidP="00B0005B">
            <w:pPr>
              <w:spacing w:after="0" w:line="240" w:lineRule="auto"/>
              <w:rPr>
                <w:rFonts w:ascii="Times New Roman" w:hAnsi="Times New Roman"/>
                <w:sz w:val="24"/>
                <w:szCs w:val="24"/>
              </w:rPr>
            </w:pPr>
            <w:r w:rsidRPr="00050A13">
              <w:rPr>
                <w:rFonts w:ascii="Times New Roman" w:hAnsi="Times New Roman"/>
                <w:sz w:val="24"/>
                <w:szCs w:val="24"/>
              </w:rPr>
              <w:t>1.7.</w:t>
            </w:r>
          </w:p>
        </w:tc>
        <w:tc>
          <w:tcPr>
            <w:tcW w:w="2074" w:type="dxa"/>
            <w:gridSpan w:val="2"/>
            <w:vAlign w:val="center"/>
          </w:tcPr>
          <w:p w14:paraId="1024463F" w14:textId="77777777" w:rsidR="00B0005B" w:rsidRPr="00050A13" w:rsidRDefault="00B0005B" w:rsidP="00FC02E8">
            <w:pPr>
              <w:spacing w:after="0" w:line="240" w:lineRule="auto"/>
              <w:jc w:val="both"/>
              <w:rPr>
                <w:rFonts w:ascii="Times New Roman" w:hAnsi="Times New Roman"/>
                <w:sz w:val="24"/>
                <w:szCs w:val="24"/>
              </w:rPr>
            </w:pPr>
            <w:r w:rsidRPr="00050A13">
              <w:rPr>
                <w:rFonts w:ascii="Times New Roman" w:hAnsi="Times New Roman"/>
                <w:sz w:val="24"/>
                <w:szCs w:val="24"/>
              </w:rPr>
              <w:t>Noteikum</w:t>
            </w:r>
            <w:r w:rsidR="004775A9" w:rsidRPr="00050A13">
              <w:rPr>
                <w:rFonts w:ascii="Times New Roman" w:hAnsi="Times New Roman"/>
                <w:sz w:val="24"/>
                <w:szCs w:val="24"/>
              </w:rPr>
              <w:t xml:space="preserve">i </w:t>
            </w:r>
            <w:r w:rsidRPr="00050A13">
              <w:rPr>
                <w:rFonts w:ascii="Times New Roman" w:hAnsi="Times New Roman"/>
                <w:sz w:val="24"/>
                <w:szCs w:val="24"/>
              </w:rPr>
              <w:t xml:space="preserve"> </w:t>
            </w:r>
            <w:r w:rsidR="00FC02E8" w:rsidRPr="00050A13">
              <w:rPr>
                <w:rFonts w:ascii="Times New Roman" w:hAnsi="Times New Roman"/>
                <w:sz w:val="24"/>
                <w:szCs w:val="24"/>
              </w:rPr>
              <w:t>pub</w:t>
            </w:r>
            <w:r w:rsidR="004775A9" w:rsidRPr="00050A13">
              <w:rPr>
                <w:rFonts w:ascii="Times New Roman" w:hAnsi="Times New Roman"/>
                <w:sz w:val="24"/>
                <w:szCs w:val="24"/>
              </w:rPr>
              <w:t>licēti</w:t>
            </w:r>
          </w:p>
        </w:tc>
        <w:tc>
          <w:tcPr>
            <w:tcW w:w="6917" w:type="dxa"/>
            <w:vAlign w:val="center"/>
          </w:tcPr>
          <w:p w14:paraId="5AA7A312" w14:textId="18C1B8BE" w:rsidR="00B0005B" w:rsidRPr="00050A13" w:rsidRDefault="003E64DD" w:rsidP="00FC02E8">
            <w:pPr>
              <w:spacing w:after="0" w:line="240" w:lineRule="auto"/>
              <w:ind w:right="-70"/>
              <w:jc w:val="both"/>
              <w:rPr>
                <w:rFonts w:ascii="Times New Roman" w:hAnsi="Times New Roman"/>
                <w:sz w:val="24"/>
                <w:szCs w:val="24"/>
              </w:rPr>
            </w:pPr>
            <w:r w:rsidRPr="003E64DD">
              <w:rPr>
                <w:rFonts w:ascii="Times New Roman" w:hAnsi="Times New Roman"/>
                <w:sz w:val="24"/>
                <w:szCs w:val="24"/>
              </w:rPr>
              <w:t xml:space="preserve">Pašvaldības tīmekļvietnē </w:t>
            </w:r>
            <w:hyperlink r:id="rId8" w:history="1">
              <w:r w:rsidRPr="003E64DD">
                <w:rPr>
                  <w:rStyle w:val="Hipersaite"/>
                  <w:rFonts w:ascii="Times New Roman" w:hAnsi="Times New Roman"/>
                  <w:sz w:val="24"/>
                  <w:szCs w:val="24"/>
                </w:rPr>
                <w:t>www.jelgava.lv</w:t>
              </w:r>
            </w:hyperlink>
            <w:r w:rsidRPr="003E64DD">
              <w:rPr>
                <w:rFonts w:ascii="Times New Roman" w:hAnsi="Times New Roman"/>
                <w:sz w:val="24"/>
                <w:szCs w:val="24"/>
              </w:rPr>
              <w:t xml:space="preserve"> un Iznomātāja tīmekļvietnē </w:t>
            </w:r>
            <w:hyperlink r:id="rId9" w:history="1">
              <w:r w:rsidRPr="003E64DD">
                <w:rPr>
                  <w:rStyle w:val="Hipersaite"/>
                  <w:rFonts w:ascii="Times New Roman" w:hAnsi="Times New Roman"/>
                  <w:sz w:val="24"/>
                  <w:szCs w:val="24"/>
                </w:rPr>
                <w:t>www.pilsetsaimnieciba.lv</w:t>
              </w:r>
            </w:hyperlink>
            <w:r w:rsidRPr="003E64DD">
              <w:rPr>
                <w:rFonts w:ascii="Times New Roman" w:hAnsi="Times New Roman"/>
                <w:sz w:val="24"/>
                <w:szCs w:val="24"/>
              </w:rPr>
              <w:t xml:space="preserve">, Tiesu administrācijas elektronisko izsoļu vietnē </w:t>
            </w:r>
            <w:hyperlink r:id="rId10" w:history="1">
              <w:r w:rsidRPr="003E64DD">
                <w:rPr>
                  <w:rStyle w:val="Hipersaite"/>
                  <w:rFonts w:ascii="Times New Roman" w:hAnsi="Times New Roman"/>
                  <w:sz w:val="24"/>
                  <w:szCs w:val="24"/>
                </w:rPr>
                <w:t>https://izsoles.ta.gov.lv</w:t>
              </w:r>
            </w:hyperlink>
            <w:r w:rsidRPr="003E64DD">
              <w:rPr>
                <w:rFonts w:ascii="Times New Roman" w:hAnsi="Times New Roman"/>
                <w:sz w:val="24"/>
                <w:szCs w:val="24"/>
              </w:rPr>
              <w:t xml:space="preserve"> (turpmāk </w:t>
            </w:r>
            <w:r w:rsidRPr="003E64DD">
              <w:rPr>
                <w:rFonts w:ascii="Times New Roman" w:hAnsi="Times New Roman"/>
                <w:sz w:val="24"/>
                <w:szCs w:val="24"/>
              </w:rPr>
              <w:sym w:font="Symbol" w:char="F02D"/>
            </w:r>
            <w:r w:rsidRPr="003E64DD">
              <w:rPr>
                <w:rFonts w:ascii="Times New Roman" w:hAnsi="Times New Roman"/>
                <w:sz w:val="24"/>
                <w:szCs w:val="24"/>
              </w:rPr>
              <w:t xml:space="preserve"> “e-izsoles”).</w:t>
            </w:r>
          </w:p>
        </w:tc>
      </w:tr>
      <w:tr w:rsidR="00B0005B" w:rsidRPr="00050A13" w14:paraId="0345093E" w14:textId="77777777" w:rsidTr="00E60636">
        <w:tc>
          <w:tcPr>
            <w:tcW w:w="932" w:type="dxa"/>
            <w:vAlign w:val="center"/>
          </w:tcPr>
          <w:p w14:paraId="4E2E5E83" w14:textId="77777777" w:rsidR="00B0005B" w:rsidRPr="00050A13" w:rsidRDefault="00B0005B" w:rsidP="00B0005B">
            <w:pPr>
              <w:spacing w:after="0" w:line="240" w:lineRule="auto"/>
              <w:rPr>
                <w:rFonts w:ascii="Times New Roman" w:hAnsi="Times New Roman"/>
                <w:sz w:val="24"/>
                <w:szCs w:val="24"/>
              </w:rPr>
            </w:pPr>
            <w:r w:rsidRPr="00050A13">
              <w:rPr>
                <w:rFonts w:ascii="Times New Roman" w:hAnsi="Times New Roman"/>
                <w:sz w:val="24"/>
                <w:szCs w:val="24"/>
              </w:rPr>
              <w:t>1.8.</w:t>
            </w:r>
          </w:p>
        </w:tc>
        <w:tc>
          <w:tcPr>
            <w:tcW w:w="2074" w:type="dxa"/>
            <w:gridSpan w:val="2"/>
            <w:vAlign w:val="center"/>
          </w:tcPr>
          <w:p w14:paraId="63EC9CA2" w14:textId="77777777" w:rsidR="00B0005B" w:rsidRPr="00050A13" w:rsidRDefault="00B0005B" w:rsidP="00B0005B">
            <w:pPr>
              <w:spacing w:after="0" w:line="240" w:lineRule="auto"/>
              <w:jc w:val="both"/>
              <w:rPr>
                <w:rFonts w:ascii="Times New Roman" w:hAnsi="Times New Roman"/>
                <w:sz w:val="24"/>
                <w:szCs w:val="24"/>
              </w:rPr>
            </w:pPr>
            <w:r w:rsidRPr="00050A13">
              <w:rPr>
                <w:rFonts w:ascii="Times New Roman" w:hAnsi="Times New Roman"/>
                <w:sz w:val="24"/>
                <w:szCs w:val="24"/>
              </w:rPr>
              <w:t>Kontaktpersona</w:t>
            </w:r>
          </w:p>
        </w:tc>
        <w:tc>
          <w:tcPr>
            <w:tcW w:w="6917" w:type="dxa"/>
            <w:vAlign w:val="center"/>
          </w:tcPr>
          <w:p w14:paraId="0741D2EA" w14:textId="5B6BBB25" w:rsidR="00B0005B" w:rsidRPr="00050A13" w:rsidRDefault="009404BC" w:rsidP="00FC02E8">
            <w:pPr>
              <w:spacing w:after="0" w:line="240" w:lineRule="auto"/>
              <w:ind w:right="-70"/>
              <w:jc w:val="both"/>
              <w:rPr>
                <w:rFonts w:ascii="Times New Roman" w:hAnsi="Times New Roman"/>
                <w:sz w:val="24"/>
                <w:szCs w:val="24"/>
              </w:rPr>
            </w:pPr>
            <w:r w:rsidRPr="00050A13">
              <w:rPr>
                <w:rFonts w:ascii="Times New Roman" w:hAnsi="Times New Roman"/>
                <w:sz w:val="24"/>
                <w:szCs w:val="24"/>
              </w:rPr>
              <w:t>Jelgavas valstspilsētas pašvaldības iestādes “Pilsētsaimniecība”  Administratīvās nodaļas vadītāja vietniece Agnese Kiršteine, tālrunis: 63084473, e-pasts: Agnese.Kirsteine@jelgava.lv.</w:t>
            </w:r>
          </w:p>
        </w:tc>
      </w:tr>
      <w:tr w:rsidR="00B0005B" w:rsidRPr="00050A13" w14:paraId="332D8CD3" w14:textId="77777777" w:rsidTr="00E60636">
        <w:tc>
          <w:tcPr>
            <w:tcW w:w="932" w:type="dxa"/>
            <w:vAlign w:val="center"/>
          </w:tcPr>
          <w:p w14:paraId="0A8045C6" w14:textId="77777777" w:rsidR="00B0005B" w:rsidRPr="00050A13" w:rsidRDefault="00B0005B" w:rsidP="00B0005B">
            <w:pPr>
              <w:spacing w:after="0" w:line="240" w:lineRule="auto"/>
              <w:rPr>
                <w:rFonts w:ascii="Times New Roman" w:hAnsi="Times New Roman"/>
                <w:b/>
                <w:sz w:val="24"/>
                <w:szCs w:val="24"/>
              </w:rPr>
            </w:pPr>
            <w:r w:rsidRPr="00050A13">
              <w:rPr>
                <w:rFonts w:ascii="Times New Roman" w:hAnsi="Times New Roman"/>
                <w:b/>
                <w:sz w:val="24"/>
                <w:szCs w:val="24"/>
              </w:rPr>
              <w:t>2.</w:t>
            </w:r>
          </w:p>
        </w:tc>
        <w:tc>
          <w:tcPr>
            <w:tcW w:w="8991" w:type="dxa"/>
            <w:gridSpan w:val="3"/>
            <w:vAlign w:val="center"/>
          </w:tcPr>
          <w:p w14:paraId="760183E3" w14:textId="77777777" w:rsidR="00B0005B" w:rsidRPr="00050A13" w:rsidRDefault="00B0005B" w:rsidP="00FF563F">
            <w:pPr>
              <w:spacing w:after="0" w:line="240" w:lineRule="auto"/>
              <w:ind w:right="-70"/>
              <w:rPr>
                <w:rFonts w:ascii="Times New Roman" w:hAnsi="Times New Roman"/>
                <w:sz w:val="24"/>
                <w:szCs w:val="24"/>
              </w:rPr>
            </w:pPr>
            <w:r w:rsidRPr="00050A13">
              <w:rPr>
                <w:rFonts w:ascii="Times New Roman" w:hAnsi="Times New Roman"/>
                <w:b/>
                <w:sz w:val="24"/>
                <w:szCs w:val="24"/>
              </w:rPr>
              <w:t>Nomas</w:t>
            </w:r>
            <w:r w:rsidR="00E13410" w:rsidRPr="00050A13">
              <w:rPr>
                <w:rFonts w:ascii="Times New Roman" w:hAnsi="Times New Roman"/>
                <w:b/>
                <w:sz w:val="24"/>
                <w:szCs w:val="24"/>
              </w:rPr>
              <w:t xml:space="preserve"> objekts</w:t>
            </w:r>
          </w:p>
        </w:tc>
      </w:tr>
      <w:tr w:rsidR="00B0005B" w:rsidRPr="00050A13" w14:paraId="25E73673" w14:textId="77777777" w:rsidTr="00E60636">
        <w:tc>
          <w:tcPr>
            <w:tcW w:w="932" w:type="dxa"/>
            <w:vAlign w:val="center"/>
          </w:tcPr>
          <w:p w14:paraId="75803E76" w14:textId="77777777" w:rsidR="00B0005B" w:rsidRPr="00050A13" w:rsidRDefault="00FF563F" w:rsidP="00B0005B">
            <w:pPr>
              <w:spacing w:after="0" w:line="240" w:lineRule="auto"/>
              <w:rPr>
                <w:rFonts w:ascii="Times New Roman" w:hAnsi="Times New Roman"/>
                <w:sz w:val="24"/>
                <w:szCs w:val="24"/>
              </w:rPr>
            </w:pPr>
            <w:r w:rsidRPr="00050A13">
              <w:rPr>
                <w:rFonts w:ascii="Times New Roman" w:hAnsi="Times New Roman"/>
                <w:sz w:val="24"/>
                <w:szCs w:val="24"/>
              </w:rPr>
              <w:t>2.1.</w:t>
            </w:r>
          </w:p>
        </w:tc>
        <w:tc>
          <w:tcPr>
            <w:tcW w:w="2074" w:type="dxa"/>
            <w:gridSpan w:val="2"/>
            <w:vAlign w:val="center"/>
          </w:tcPr>
          <w:p w14:paraId="53E91D77" w14:textId="77777777" w:rsidR="00B0005B" w:rsidRPr="00050A13" w:rsidRDefault="00E13410" w:rsidP="00B0005B">
            <w:pPr>
              <w:spacing w:after="0" w:line="240" w:lineRule="auto"/>
              <w:rPr>
                <w:rFonts w:ascii="Times New Roman" w:hAnsi="Times New Roman"/>
                <w:sz w:val="24"/>
                <w:szCs w:val="24"/>
              </w:rPr>
            </w:pPr>
            <w:r w:rsidRPr="00050A13">
              <w:rPr>
                <w:rFonts w:ascii="Times New Roman" w:hAnsi="Times New Roman"/>
                <w:sz w:val="24"/>
                <w:szCs w:val="24"/>
              </w:rPr>
              <w:t>Stāvvieta</w:t>
            </w:r>
          </w:p>
        </w:tc>
        <w:tc>
          <w:tcPr>
            <w:tcW w:w="6917" w:type="dxa"/>
            <w:vAlign w:val="center"/>
          </w:tcPr>
          <w:p w14:paraId="07C906E1" w14:textId="77777777" w:rsidR="00A5690C" w:rsidRPr="00050A13" w:rsidRDefault="009B00E8" w:rsidP="00A5690C">
            <w:pPr>
              <w:spacing w:after="0" w:line="240" w:lineRule="auto"/>
              <w:ind w:right="-70"/>
              <w:jc w:val="both"/>
              <w:rPr>
                <w:rFonts w:ascii="Times New Roman" w:hAnsi="Times New Roman"/>
                <w:sz w:val="24"/>
                <w:szCs w:val="24"/>
              </w:rPr>
            </w:pPr>
            <w:r w:rsidRPr="00050A13">
              <w:rPr>
                <w:rFonts w:ascii="Times New Roman" w:hAnsi="Times New Roman"/>
                <w:sz w:val="24"/>
                <w:szCs w:val="24"/>
              </w:rPr>
              <w:t>Viena stāvvieta</w:t>
            </w:r>
            <w:r w:rsidR="00A5690C" w:rsidRPr="00050A13">
              <w:rPr>
                <w:rFonts w:ascii="Times New Roman" w:hAnsi="Times New Roman"/>
                <w:sz w:val="24"/>
                <w:szCs w:val="24"/>
              </w:rPr>
              <w:t xml:space="preserve">, </w:t>
            </w:r>
            <w:r w:rsidRPr="00050A13">
              <w:rPr>
                <w:rFonts w:ascii="Times New Roman" w:hAnsi="Times New Roman"/>
                <w:sz w:val="24"/>
                <w:szCs w:val="24"/>
              </w:rPr>
              <w:t xml:space="preserve"> </w:t>
            </w:r>
            <w:r w:rsidR="00A5690C" w:rsidRPr="00050A13">
              <w:rPr>
                <w:rFonts w:ascii="Times New Roman" w:hAnsi="Times New Roman"/>
                <w:sz w:val="24"/>
                <w:szCs w:val="24"/>
              </w:rPr>
              <w:t xml:space="preserve">kas aprīkota ar vismaz diviem </w:t>
            </w:r>
            <w:proofErr w:type="spellStart"/>
            <w:r w:rsidR="00A5690C" w:rsidRPr="00050A13">
              <w:rPr>
                <w:rFonts w:ascii="Times New Roman" w:hAnsi="Times New Roman"/>
                <w:sz w:val="24"/>
                <w:szCs w:val="24"/>
              </w:rPr>
              <w:t>poleriem</w:t>
            </w:r>
            <w:proofErr w:type="spellEnd"/>
            <w:r w:rsidR="00A5690C" w:rsidRPr="00050A13">
              <w:rPr>
                <w:rFonts w:ascii="Times New Roman" w:hAnsi="Times New Roman"/>
                <w:sz w:val="24"/>
                <w:szCs w:val="24"/>
              </w:rPr>
              <w:t xml:space="preserve">, </w:t>
            </w:r>
            <w:r w:rsidRPr="00050A13">
              <w:rPr>
                <w:rFonts w:ascii="Times New Roman" w:hAnsi="Times New Roman"/>
                <w:sz w:val="24"/>
                <w:szCs w:val="24"/>
              </w:rPr>
              <w:t>ir viens nomas objekts (turpmāk – Nomas objekts) a</w:t>
            </w:r>
            <w:r w:rsidR="00FF563F" w:rsidRPr="00050A13">
              <w:rPr>
                <w:rFonts w:ascii="Times New Roman" w:hAnsi="Times New Roman"/>
                <w:sz w:val="24"/>
                <w:szCs w:val="24"/>
              </w:rPr>
              <w:t xml:space="preserve">tbilstoši </w:t>
            </w:r>
            <w:r w:rsidR="00366A8D" w:rsidRPr="00050A13">
              <w:rPr>
                <w:rFonts w:ascii="Times New Roman" w:hAnsi="Times New Roman"/>
                <w:sz w:val="24"/>
                <w:szCs w:val="24"/>
              </w:rPr>
              <w:t xml:space="preserve">Noteikumu </w:t>
            </w:r>
            <w:r w:rsidR="00FF563F" w:rsidRPr="00050A13">
              <w:rPr>
                <w:rFonts w:ascii="Times New Roman" w:hAnsi="Times New Roman"/>
                <w:sz w:val="24"/>
                <w:szCs w:val="24"/>
              </w:rPr>
              <w:t>1.</w:t>
            </w:r>
            <w:r w:rsidR="00FF563F" w:rsidRPr="00050A13">
              <w:t> </w:t>
            </w:r>
            <w:r w:rsidR="00FF563F" w:rsidRPr="00050A13">
              <w:rPr>
                <w:rFonts w:ascii="Times New Roman" w:hAnsi="Times New Roman"/>
                <w:sz w:val="24"/>
                <w:szCs w:val="24"/>
              </w:rPr>
              <w:t>pielikumam “Nomas objekti</w:t>
            </w:r>
            <w:r w:rsidR="00745662" w:rsidRPr="00050A13">
              <w:rPr>
                <w:rFonts w:ascii="Times New Roman" w:hAnsi="Times New Roman"/>
                <w:sz w:val="24"/>
                <w:szCs w:val="24"/>
              </w:rPr>
              <w:t xml:space="preserve"> </w:t>
            </w:r>
            <w:proofErr w:type="spellStart"/>
            <w:r w:rsidR="00745662" w:rsidRPr="00050A13">
              <w:rPr>
                <w:rFonts w:ascii="Times New Roman" w:hAnsi="Times New Roman"/>
                <w:sz w:val="24"/>
                <w:szCs w:val="24"/>
              </w:rPr>
              <w:t>Driksas</w:t>
            </w:r>
            <w:proofErr w:type="spellEnd"/>
            <w:r w:rsidR="00745662" w:rsidRPr="00050A13">
              <w:rPr>
                <w:rFonts w:ascii="Times New Roman" w:hAnsi="Times New Roman"/>
                <w:sz w:val="24"/>
                <w:szCs w:val="24"/>
              </w:rPr>
              <w:t xml:space="preserve"> upes krastā</w:t>
            </w:r>
            <w:r w:rsidR="00FF563F" w:rsidRPr="00050A13">
              <w:rPr>
                <w:rFonts w:ascii="Times New Roman" w:hAnsi="Times New Roman"/>
                <w:sz w:val="24"/>
                <w:szCs w:val="24"/>
              </w:rPr>
              <w:t>”</w:t>
            </w:r>
            <w:r w:rsidR="0002666B" w:rsidRPr="00050A13">
              <w:rPr>
                <w:rFonts w:ascii="Times New Roman" w:hAnsi="Times New Roman"/>
                <w:sz w:val="24"/>
                <w:szCs w:val="24"/>
              </w:rPr>
              <w:t xml:space="preserve">, </w:t>
            </w:r>
            <w:r w:rsidR="00366A8D" w:rsidRPr="00050A13">
              <w:rPr>
                <w:rFonts w:ascii="Times New Roman" w:hAnsi="Times New Roman"/>
                <w:sz w:val="24"/>
                <w:szCs w:val="24"/>
              </w:rPr>
              <w:t xml:space="preserve">Noteikumu </w:t>
            </w:r>
            <w:r w:rsidR="0002666B" w:rsidRPr="00050A13">
              <w:rPr>
                <w:rFonts w:ascii="Times New Roman" w:hAnsi="Times New Roman"/>
                <w:sz w:val="24"/>
                <w:szCs w:val="24"/>
              </w:rPr>
              <w:t xml:space="preserve">2. pielikumam “Nomas objektu </w:t>
            </w:r>
            <w:proofErr w:type="spellStart"/>
            <w:r w:rsidR="0002666B" w:rsidRPr="00050A13">
              <w:rPr>
                <w:rFonts w:ascii="Times New Roman" w:hAnsi="Times New Roman"/>
                <w:sz w:val="24"/>
                <w:szCs w:val="24"/>
              </w:rPr>
              <w:t>Driksas</w:t>
            </w:r>
            <w:proofErr w:type="spellEnd"/>
            <w:r w:rsidR="0002666B" w:rsidRPr="00050A13">
              <w:rPr>
                <w:rFonts w:ascii="Times New Roman" w:hAnsi="Times New Roman"/>
                <w:sz w:val="24"/>
                <w:szCs w:val="24"/>
              </w:rPr>
              <w:t xml:space="preserve"> upes krastā</w:t>
            </w:r>
            <w:r w:rsidR="00745662" w:rsidRPr="00050A13">
              <w:rPr>
                <w:rFonts w:ascii="Times New Roman" w:hAnsi="Times New Roman"/>
                <w:sz w:val="24"/>
                <w:szCs w:val="24"/>
              </w:rPr>
              <w:t xml:space="preserve"> </w:t>
            </w:r>
            <w:r w:rsidR="0002666B" w:rsidRPr="00050A13">
              <w:rPr>
                <w:rFonts w:ascii="Times New Roman" w:hAnsi="Times New Roman"/>
                <w:sz w:val="24"/>
                <w:szCs w:val="24"/>
              </w:rPr>
              <w:t xml:space="preserve">kopējā shēma” </w:t>
            </w:r>
            <w:r w:rsidR="00745662" w:rsidRPr="00050A13">
              <w:rPr>
                <w:rFonts w:ascii="Times New Roman" w:hAnsi="Times New Roman"/>
                <w:sz w:val="24"/>
                <w:szCs w:val="24"/>
              </w:rPr>
              <w:t>un</w:t>
            </w:r>
            <w:r w:rsidR="0002666B" w:rsidRPr="00050A13">
              <w:rPr>
                <w:rFonts w:ascii="Times New Roman" w:hAnsi="Times New Roman"/>
                <w:sz w:val="24"/>
                <w:szCs w:val="24"/>
              </w:rPr>
              <w:t xml:space="preserve"> </w:t>
            </w:r>
            <w:r w:rsidR="00366A8D" w:rsidRPr="00050A13">
              <w:rPr>
                <w:rFonts w:ascii="Times New Roman" w:hAnsi="Times New Roman"/>
                <w:sz w:val="24"/>
                <w:szCs w:val="24"/>
              </w:rPr>
              <w:t xml:space="preserve">Noteikumu </w:t>
            </w:r>
            <w:r w:rsidR="0002666B" w:rsidRPr="00050A13">
              <w:rPr>
                <w:rFonts w:ascii="Times New Roman" w:hAnsi="Times New Roman"/>
                <w:sz w:val="24"/>
                <w:szCs w:val="24"/>
              </w:rPr>
              <w:t>3</w:t>
            </w:r>
            <w:r w:rsidR="005E08E5" w:rsidRPr="00050A13">
              <w:rPr>
                <w:rFonts w:ascii="Times New Roman" w:hAnsi="Times New Roman"/>
                <w:sz w:val="24"/>
                <w:szCs w:val="24"/>
              </w:rPr>
              <w:t>.</w:t>
            </w:r>
            <w:r w:rsidR="005E08E5" w:rsidRPr="00050A13">
              <w:t> </w:t>
            </w:r>
            <w:r w:rsidR="00FE7828" w:rsidRPr="00050A13">
              <w:rPr>
                <w:rFonts w:ascii="Times New Roman" w:hAnsi="Times New Roman"/>
                <w:sz w:val="24"/>
                <w:szCs w:val="24"/>
              </w:rPr>
              <w:t>pielikumam “Nomas objekta shēma</w:t>
            </w:r>
            <w:r w:rsidR="00AC4DE4" w:rsidRPr="00050A13">
              <w:rPr>
                <w:rFonts w:ascii="Times New Roman" w:hAnsi="Times New Roman"/>
                <w:sz w:val="24"/>
                <w:szCs w:val="24"/>
              </w:rPr>
              <w:t>”.</w:t>
            </w:r>
          </w:p>
          <w:p w14:paraId="311C4DF3" w14:textId="5F766A73" w:rsidR="00A5690C" w:rsidRPr="00050A13" w:rsidRDefault="0034032D" w:rsidP="00A5690C">
            <w:pPr>
              <w:spacing w:after="0" w:line="240" w:lineRule="auto"/>
              <w:ind w:right="-70"/>
              <w:jc w:val="both"/>
              <w:rPr>
                <w:rFonts w:ascii="Times New Roman" w:hAnsi="Times New Roman"/>
                <w:sz w:val="24"/>
                <w:szCs w:val="24"/>
              </w:rPr>
            </w:pPr>
            <w:proofErr w:type="spellStart"/>
            <w:r w:rsidRPr="00050A13">
              <w:rPr>
                <w:rFonts w:ascii="Times New Roman" w:hAnsi="Times New Roman"/>
                <w:sz w:val="24"/>
                <w:szCs w:val="24"/>
              </w:rPr>
              <w:t>P</w:t>
            </w:r>
            <w:r w:rsidR="00A5690C" w:rsidRPr="00050A13">
              <w:rPr>
                <w:rFonts w:ascii="Times New Roman" w:hAnsi="Times New Roman"/>
                <w:sz w:val="24"/>
                <w:szCs w:val="24"/>
              </w:rPr>
              <w:t>oleru</w:t>
            </w:r>
            <w:proofErr w:type="spellEnd"/>
            <w:r w:rsidR="00A5690C" w:rsidRPr="00050A13">
              <w:rPr>
                <w:rFonts w:ascii="Times New Roman" w:hAnsi="Times New Roman"/>
                <w:sz w:val="24"/>
                <w:szCs w:val="24"/>
              </w:rPr>
              <w:t xml:space="preserve"> uzstādīšanu Nomas objektā </w:t>
            </w:r>
            <w:r w:rsidRPr="00050A13">
              <w:rPr>
                <w:rFonts w:ascii="Times New Roman" w:hAnsi="Times New Roman"/>
                <w:sz w:val="24"/>
                <w:szCs w:val="24"/>
              </w:rPr>
              <w:t>nodrošina Iznomātājs</w:t>
            </w:r>
            <w:r w:rsidR="00A5690C" w:rsidRPr="00050A13">
              <w:rPr>
                <w:rFonts w:ascii="Times New Roman" w:hAnsi="Times New Roman"/>
                <w:sz w:val="24"/>
                <w:szCs w:val="24"/>
              </w:rPr>
              <w:t>.</w:t>
            </w:r>
          </w:p>
        </w:tc>
      </w:tr>
      <w:tr w:rsidR="009B18C1" w:rsidRPr="00050A13" w14:paraId="50896659" w14:textId="77777777" w:rsidTr="00E60636">
        <w:tc>
          <w:tcPr>
            <w:tcW w:w="932" w:type="dxa"/>
            <w:vAlign w:val="center"/>
          </w:tcPr>
          <w:p w14:paraId="3220A515" w14:textId="77777777" w:rsidR="009B18C1" w:rsidRPr="00050A13" w:rsidRDefault="009B18C1" w:rsidP="00B0005B">
            <w:pPr>
              <w:spacing w:after="0" w:line="240" w:lineRule="auto"/>
              <w:rPr>
                <w:rFonts w:ascii="Times New Roman" w:hAnsi="Times New Roman"/>
                <w:sz w:val="24"/>
                <w:szCs w:val="24"/>
              </w:rPr>
            </w:pPr>
            <w:r w:rsidRPr="00050A13">
              <w:rPr>
                <w:rFonts w:ascii="Times New Roman" w:hAnsi="Times New Roman"/>
                <w:sz w:val="24"/>
                <w:szCs w:val="24"/>
              </w:rPr>
              <w:t>2.2.</w:t>
            </w:r>
          </w:p>
        </w:tc>
        <w:tc>
          <w:tcPr>
            <w:tcW w:w="2074" w:type="dxa"/>
            <w:gridSpan w:val="2"/>
            <w:vAlign w:val="center"/>
          </w:tcPr>
          <w:p w14:paraId="2969DF29" w14:textId="77777777" w:rsidR="009B18C1" w:rsidRPr="00050A13" w:rsidRDefault="009B18C1" w:rsidP="00B0005B">
            <w:pPr>
              <w:spacing w:after="0" w:line="240" w:lineRule="auto"/>
              <w:rPr>
                <w:rFonts w:ascii="Times New Roman" w:hAnsi="Times New Roman"/>
                <w:sz w:val="24"/>
                <w:szCs w:val="24"/>
              </w:rPr>
            </w:pPr>
            <w:r w:rsidRPr="00050A13">
              <w:rPr>
                <w:rFonts w:ascii="Times New Roman" w:hAnsi="Times New Roman"/>
                <w:sz w:val="24"/>
                <w:szCs w:val="24"/>
              </w:rPr>
              <w:t>Izmantošanas mērķis</w:t>
            </w:r>
          </w:p>
        </w:tc>
        <w:tc>
          <w:tcPr>
            <w:tcW w:w="6917" w:type="dxa"/>
            <w:vAlign w:val="center"/>
          </w:tcPr>
          <w:p w14:paraId="5DA2FB23" w14:textId="1CC8A0F2" w:rsidR="009146D2" w:rsidRPr="00050A13" w:rsidRDefault="00150D16" w:rsidP="000962C0">
            <w:pPr>
              <w:spacing w:after="0" w:line="240" w:lineRule="auto"/>
              <w:ind w:right="-70"/>
              <w:jc w:val="both"/>
              <w:rPr>
                <w:rFonts w:ascii="Times New Roman" w:hAnsi="Times New Roman"/>
                <w:sz w:val="24"/>
                <w:szCs w:val="24"/>
              </w:rPr>
            </w:pPr>
            <w:r w:rsidRPr="00050A13">
              <w:rPr>
                <w:rFonts w:ascii="Times New Roman" w:hAnsi="Times New Roman"/>
                <w:sz w:val="24"/>
                <w:szCs w:val="24"/>
              </w:rPr>
              <w:t>Pasažieru kuģa</w:t>
            </w:r>
            <w:r w:rsidR="00B06CBF" w:rsidRPr="00050A13">
              <w:rPr>
                <w:rFonts w:ascii="Times New Roman" w:hAnsi="Times New Roman"/>
                <w:sz w:val="24"/>
                <w:szCs w:val="24"/>
              </w:rPr>
              <w:t xml:space="preserve"> vai cita</w:t>
            </w:r>
            <w:r w:rsidRPr="00050A13">
              <w:rPr>
                <w:rFonts w:ascii="Times New Roman" w:hAnsi="Times New Roman"/>
                <w:sz w:val="24"/>
                <w:szCs w:val="24"/>
              </w:rPr>
              <w:t xml:space="preserve"> kuģošanas līdzekļa, kurš reģistrēts </w:t>
            </w:r>
            <w:hyperlink r:id="rId11" w:history="1">
              <w:r w:rsidRPr="00050A13">
                <w:rPr>
                  <w:rStyle w:val="Hipersaite"/>
                  <w:rFonts w:ascii="Times New Roman" w:hAnsi="Times New Roman"/>
                  <w:color w:val="auto"/>
                  <w:sz w:val="24"/>
                  <w:szCs w:val="24"/>
                  <w:u w:val="none"/>
                </w:rPr>
                <w:t>Latvijas kuģu reģistrā</w:t>
              </w:r>
            </w:hyperlink>
            <w:r w:rsidRPr="00050A13">
              <w:rPr>
                <w:rFonts w:ascii="Times New Roman" w:hAnsi="Times New Roman"/>
                <w:sz w:val="24"/>
                <w:szCs w:val="24"/>
              </w:rPr>
              <w:t xml:space="preserve"> ar atzīmi “Paredzēts izmantot komercdarbībai”, </w:t>
            </w:r>
            <w:r w:rsidR="009B18C1" w:rsidRPr="00050A13">
              <w:rPr>
                <w:rFonts w:ascii="Times New Roman" w:hAnsi="Times New Roman"/>
                <w:sz w:val="24"/>
                <w:szCs w:val="24"/>
              </w:rPr>
              <w:t>pietauvošanai</w:t>
            </w:r>
            <w:r w:rsidRPr="00050A13">
              <w:rPr>
                <w:rFonts w:ascii="Times New Roman" w:hAnsi="Times New Roman"/>
                <w:sz w:val="24"/>
                <w:szCs w:val="24"/>
              </w:rPr>
              <w:t xml:space="preserve"> un</w:t>
            </w:r>
            <w:r w:rsidR="009B18C1" w:rsidRPr="00050A13">
              <w:rPr>
                <w:rFonts w:ascii="Times New Roman" w:hAnsi="Times New Roman"/>
                <w:sz w:val="24"/>
                <w:szCs w:val="24"/>
              </w:rPr>
              <w:t xml:space="preserve"> pasažieru </w:t>
            </w:r>
            <w:r w:rsidR="00013F08" w:rsidRPr="00050A13">
              <w:rPr>
                <w:rFonts w:ascii="Times New Roman" w:hAnsi="Times New Roman"/>
                <w:sz w:val="24"/>
                <w:szCs w:val="24"/>
              </w:rPr>
              <w:t>komerc</w:t>
            </w:r>
            <w:r w:rsidR="009B18C1" w:rsidRPr="00050A13">
              <w:rPr>
                <w:rFonts w:ascii="Times New Roman" w:hAnsi="Times New Roman"/>
                <w:sz w:val="24"/>
                <w:szCs w:val="24"/>
              </w:rPr>
              <w:t>pārvadājumu</w:t>
            </w:r>
            <w:r w:rsidR="00013F08" w:rsidRPr="00050A13">
              <w:rPr>
                <w:rFonts w:ascii="Times New Roman" w:hAnsi="Times New Roman"/>
                <w:sz w:val="24"/>
                <w:szCs w:val="24"/>
              </w:rPr>
              <w:t xml:space="preserve"> veikšanai pašvaldības </w:t>
            </w:r>
            <w:r w:rsidR="00013F08" w:rsidRPr="00050A13">
              <w:rPr>
                <w:rFonts w:ascii="Times New Roman" w:hAnsi="Times New Roman"/>
                <w:color w:val="000000" w:themeColor="text1"/>
                <w:sz w:val="24"/>
                <w:szCs w:val="24"/>
                <w:shd w:val="clear" w:color="auto" w:fill="FFFFFF"/>
              </w:rPr>
              <w:lastRenderedPageBreak/>
              <w:t>adminis</w:t>
            </w:r>
            <w:r w:rsidR="000962C0" w:rsidRPr="00050A13">
              <w:rPr>
                <w:rFonts w:ascii="Times New Roman" w:hAnsi="Times New Roman"/>
                <w:color w:val="000000" w:themeColor="text1"/>
                <w:sz w:val="24"/>
                <w:szCs w:val="24"/>
                <w:shd w:val="clear" w:color="auto" w:fill="FFFFFF"/>
              </w:rPr>
              <w:t>tratīvajā teritorijā ietilpstošo</w:t>
            </w:r>
            <w:r w:rsidR="00013F08" w:rsidRPr="00050A13">
              <w:rPr>
                <w:rFonts w:ascii="Times New Roman" w:hAnsi="Times New Roman"/>
                <w:color w:val="000000" w:themeColor="text1"/>
                <w:sz w:val="24"/>
                <w:szCs w:val="24"/>
                <w:shd w:val="clear" w:color="auto" w:fill="FFFFFF"/>
              </w:rPr>
              <w:t xml:space="preserve"> Lielupes upes daļ</w:t>
            </w:r>
            <w:r w:rsidR="000962C0" w:rsidRPr="00050A13">
              <w:rPr>
                <w:rFonts w:ascii="Times New Roman" w:hAnsi="Times New Roman"/>
                <w:color w:val="000000" w:themeColor="text1"/>
                <w:sz w:val="24"/>
                <w:szCs w:val="24"/>
                <w:shd w:val="clear" w:color="auto" w:fill="FFFFFF"/>
              </w:rPr>
              <w:t xml:space="preserve">as un </w:t>
            </w:r>
            <w:proofErr w:type="spellStart"/>
            <w:r w:rsidR="000962C0" w:rsidRPr="00050A13">
              <w:rPr>
                <w:rFonts w:ascii="Times New Roman" w:hAnsi="Times New Roman"/>
                <w:color w:val="000000" w:themeColor="text1"/>
                <w:sz w:val="24"/>
                <w:szCs w:val="24"/>
                <w:shd w:val="clear" w:color="auto" w:fill="FFFFFF"/>
              </w:rPr>
              <w:t>Driksas</w:t>
            </w:r>
            <w:proofErr w:type="spellEnd"/>
            <w:r w:rsidR="000962C0" w:rsidRPr="00050A13">
              <w:rPr>
                <w:rFonts w:ascii="Times New Roman" w:hAnsi="Times New Roman"/>
                <w:color w:val="000000" w:themeColor="text1"/>
                <w:sz w:val="24"/>
                <w:szCs w:val="24"/>
                <w:shd w:val="clear" w:color="auto" w:fill="FFFFFF"/>
              </w:rPr>
              <w:t xml:space="preserve"> upes akvatorijā</w:t>
            </w:r>
            <w:r w:rsidRPr="00050A13">
              <w:rPr>
                <w:rFonts w:ascii="Times New Roman" w:hAnsi="Times New Roman"/>
                <w:color w:val="000000" w:themeColor="text1"/>
                <w:sz w:val="24"/>
                <w:szCs w:val="24"/>
              </w:rPr>
              <w:t>.</w:t>
            </w:r>
          </w:p>
        </w:tc>
      </w:tr>
      <w:tr w:rsidR="00FF563F" w:rsidRPr="00050A13" w14:paraId="492BA049" w14:textId="77777777" w:rsidTr="00E60636">
        <w:tc>
          <w:tcPr>
            <w:tcW w:w="932" w:type="dxa"/>
            <w:vAlign w:val="center"/>
          </w:tcPr>
          <w:p w14:paraId="42284F1B" w14:textId="77777777" w:rsidR="00FF563F" w:rsidRPr="00050A13" w:rsidRDefault="009B18C1" w:rsidP="00FF563F">
            <w:pPr>
              <w:spacing w:after="0" w:line="240" w:lineRule="auto"/>
              <w:rPr>
                <w:rFonts w:ascii="Times New Roman" w:hAnsi="Times New Roman"/>
                <w:sz w:val="24"/>
                <w:szCs w:val="24"/>
              </w:rPr>
            </w:pPr>
            <w:r w:rsidRPr="00050A13">
              <w:rPr>
                <w:rFonts w:ascii="Times New Roman" w:hAnsi="Times New Roman"/>
                <w:sz w:val="24"/>
                <w:szCs w:val="24"/>
              </w:rPr>
              <w:lastRenderedPageBreak/>
              <w:t>2.3.</w:t>
            </w:r>
          </w:p>
        </w:tc>
        <w:tc>
          <w:tcPr>
            <w:tcW w:w="2074" w:type="dxa"/>
            <w:gridSpan w:val="2"/>
            <w:vAlign w:val="center"/>
          </w:tcPr>
          <w:p w14:paraId="1F6F926E" w14:textId="77777777" w:rsidR="00FF563F" w:rsidRPr="00050A13" w:rsidRDefault="00FF563F" w:rsidP="00FF563F">
            <w:pPr>
              <w:spacing w:after="0" w:line="240" w:lineRule="auto"/>
              <w:rPr>
                <w:rFonts w:ascii="Times New Roman" w:hAnsi="Times New Roman"/>
                <w:sz w:val="24"/>
                <w:szCs w:val="24"/>
              </w:rPr>
            </w:pPr>
            <w:r w:rsidRPr="00050A13">
              <w:rPr>
                <w:rFonts w:ascii="Times New Roman" w:hAnsi="Times New Roman"/>
                <w:sz w:val="24"/>
                <w:szCs w:val="24"/>
              </w:rPr>
              <w:t>Nomas objektu apskate</w:t>
            </w:r>
          </w:p>
        </w:tc>
        <w:tc>
          <w:tcPr>
            <w:tcW w:w="6917" w:type="dxa"/>
            <w:vAlign w:val="center"/>
          </w:tcPr>
          <w:p w14:paraId="165154B7" w14:textId="5A131A73" w:rsidR="00350E32" w:rsidRPr="00050A13" w:rsidRDefault="00860744" w:rsidP="00322A8E">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Nomas objekts ir izvietots publiski pieejamā vietā, tas pieejams apskatei jebkurā laikā bez Izsoles organizētāja pārstāvja dalības, ja to pieļauj laika apstākļi un piekļuve hidrotehniskai būvei, kur izvietota Stāvvieta, </w:t>
            </w:r>
            <w:r w:rsidR="00604F30" w:rsidRPr="00050A13">
              <w:rPr>
                <w:rFonts w:ascii="Times New Roman" w:hAnsi="Times New Roman"/>
                <w:color w:val="000000" w:themeColor="text1"/>
                <w:sz w:val="24"/>
                <w:szCs w:val="24"/>
              </w:rPr>
              <w:t xml:space="preserve">nav slēgta </w:t>
            </w:r>
            <w:r w:rsidR="00E04B27" w:rsidRPr="00050A13">
              <w:rPr>
                <w:rFonts w:ascii="Times New Roman" w:hAnsi="Times New Roman"/>
                <w:color w:val="000000" w:themeColor="text1"/>
                <w:sz w:val="24"/>
                <w:szCs w:val="24"/>
              </w:rPr>
              <w:t xml:space="preserve">sabiedrības drošības vai vides aizsardzības interešu </w:t>
            </w:r>
            <w:r w:rsidRPr="00050A13">
              <w:rPr>
                <w:rFonts w:ascii="Times New Roman" w:hAnsi="Times New Roman"/>
                <w:color w:val="000000" w:themeColor="text1"/>
                <w:sz w:val="24"/>
                <w:szCs w:val="24"/>
              </w:rPr>
              <w:t>dēļ.</w:t>
            </w:r>
          </w:p>
        </w:tc>
      </w:tr>
      <w:tr w:rsidR="00BD7641" w:rsidRPr="00050A13" w14:paraId="04B19FAA" w14:textId="77777777" w:rsidTr="0020536C">
        <w:tc>
          <w:tcPr>
            <w:tcW w:w="932" w:type="dxa"/>
            <w:vAlign w:val="center"/>
          </w:tcPr>
          <w:p w14:paraId="39805C75" w14:textId="6B77C6EE" w:rsidR="00BD7641" w:rsidRPr="00050A13" w:rsidRDefault="00846905" w:rsidP="0020536C">
            <w:pPr>
              <w:spacing w:after="0" w:line="240" w:lineRule="auto"/>
              <w:rPr>
                <w:rFonts w:ascii="Times New Roman" w:hAnsi="Times New Roman"/>
                <w:b/>
                <w:sz w:val="24"/>
                <w:szCs w:val="24"/>
              </w:rPr>
            </w:pPr>
            <w:r w:rsidRPr="00050A13">
              <w:rPr>
                <w:rFonts w:ascii="Times New Roman" w:hAnsi="Times New Roman"/>
                <w:b/>
                <w:sz w:val="24"/>
                <w:szCs w:val="24"/>
              </w:rPr>
              <w:t>3</w:t>
            </w:r>
            <w:r w:rsidR="00BD7641" w:rsidRPr="00050A13">
              <w:rPr>
                <w:rFonts w:ascii="Times New Roman" w:hAnsi="Times New Roman"/>
                <w:b/>
                <w:sz w:val="24"/>
                <w:szCs w:val="24"/>
              </w:rPr>
              <w:t>.</w:t>
            </w:r>
          </w:p>
        </w:tc>
        <w:tc>
          <w:tcPr>
            <w:tcW w:w="8991" w:type="dxa"/>
            <w:gridSpan w:val="3"/>
            <w:vAlign w:val="center"/>
          </w:tcPr>
          <w:p w14:paraId="0C67C9B3" w14:textId="77777777" w:rsidR="00BD7641" w:rsidRPr="00050A13" w:rsidRDefault="00BD7641" w:rsidP="0020536C">
            <w:pPr>
              <w:spacing w:after="0" w:line="240" w:lineRule="auto"/>
              <w:ind w:right="-70"/>
              <w:jc w:val="both"/>
              <w:rPr>
                <w:rFonts w:ascii="Times New Roman" w:hAnsi="Times New Roman"/>
                <w:color w:val="FF0000"/>
                <w:sz w:val="24"/>
                <w:szCs w:val="24"/>
              </w:rPr>
            </w:pPr>
            <w:r w:rsidRPr="00050A13">
              <w:rPr>
                <w:rFonts w:ascii="Times New Roman" w:hAnsi="Times New Roman"/>
                <w:b/>
                <w:sz w:val="24"/>
                <w:szCs w:val="24"/>
              </w:rPr>
              <w:t>Informācija par Izsoli</w:t>
            </w:r>
          </w:p>
        </w:tc>
      </w:tr>
      <w:tr w:rsidR="00E7016A" w:rsidRPr="00050A13" w14:paraId="67DED03E" w14:textId="77777777" w:rsidTr="0020536C">
        <w:tc>
          <w:tcPr>
            <w:tcW w:w="932" w:type="dxa"/>
            <w:vAlign w:val="center"/>
          </w:tcPr>
          <w:p w14:paraId="3E4F2543" w14:textId="78506FE9"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3.1.</w:t>
            </w:r>
          </w:p>
        </w:tc>
        <w:tc>
          <w:tcPr>
            <w:tcW w:w="2074" w:type="dxa"/>
            <w:gridSpan w:val="2"/>
            <w:vAlign w:val="center"/>
          </w:tcPr>
          <w:p w14:paraId="7D556164" w14:textId="524E8A7B"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Veids</w:t>
            </w:r>
          </w:p>
        </w:tc>
        <w:tc>
          <w:tcPr>
            <w:tcW w:w="6917" w:type="dxa"/>
            <w:vAlign w:val="center"/>
          </w:tcPr>
          <w:p w14:paraId="4F86224D" w14:textId="0EFF7186" w:rsidR="00E7016A" w:rsidRPr="00050A13" w:rsidRDefault="00E7016A" w:rsidP="00E7016A">
            <w:pPr>
              <w:spacing w:after="0" w:line="240" w:lineRule="auto"/>
              <w:ind w:right="-70"/>
              <w:jc w:val="both"/>
              <w:rPr>
                <w:rFonts w:ascii="Times New Roman" w:hAnsi="Times New Roman"/>
                <w:color w:val="FF0000"/>
                <w:sz w:val="24"/>
                <w:szCs w:val="24"/>
              </w:rPr>
            </w:pPr>
            <w:r w:rsidRPr="00050A13">
              <w:rPr>
                <w:rFonts w:ascii="Times New Roman" w:hAnsi="Times New Roman"/>
                <w:color w:val="000000" w:themeColor="text1"/>
                <w:sz w:val="24"/>
                <w:szCs w:val="24"/>
              </w:rPr>
              <w:t>Elektroniska ar augšupejošu soli.</w:t>
            </w:r>
          </w:p>
        </w:tc>
      </w:tr>
      <w:tr w:rsidR="00E7016A" w:rsidRPr="00050A13" w14:paraId="6458212F" w14:textId="77777777" w:rsidTr="0020536C">
        <w:tc>
          <w:tcPr>
            <w:tcW w:w="932" w:type="dxa"/>
            <w:vAlign w:val="center"/>
          </w:tcPr>
          <w:p w14:paraId="22649A32" w14:textId="462B6357"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3.2.</w:t>
            </w:r>
          </w:p>
        </w:tc>
        <w:tc>
          <w:tcPr>
            <w:tcW w:w="2074" w:type="dxa"/>
            <w:gridSpan w:val="2"/>
            <w:vAlign w:val="center"/>
          </w:tcPr>
          <w:p w14:paraId="087C442A" w14:textId="4BE338F3"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Maksāšanas līdzekļi</w:t>
            </w:r>
          </w:p>
        </w:tc>
        <w:tc>
          <w:tcPr>
            <w:tcW w:w="6917" w:type="dxa"/>
            <w:vAlign w:val="center"/>
          </w:tcPr>
          <w:p w14:paraId="224FA420" w14:textId="3C397AA9" w:rsidR="00E7016A" w:rsidRPr="00050A13" w:rsidRDefault="00E7016A" w:rsidP="00E7016A">
            <w:pPr>
              <w:spacing w:after="0" w:line="240" w:lineRule="auto"/>
              <w:ind w:right="-70"/>
              <w:jc w:val="both"/>
              <w:rPr>
                <w:rFonts w:ascii="Times New Roman" w:hAnsi="Times New Roman"/>
                <w:color w:val="000000" w:themeColor="text1"/>
                <w:sz w:val="24"/>
                <w:szCs w:val="24"/>
              </w:rPr>
            </w:pPr>
            <w:r w:rsidRPr="00050A13">
              <w:rPr>
                <w:rFonts w:ascii="Times New Roman" w:hAnsi="Times New Roman"/>
                <w:sz w:val="24"/>
                <w:szCs w:val="24"/>
              </w:rPr>
              <w:t xml:space="preserve">Norēķini veicami </w:t>
            </w:r>
            <w:proofErr w:type="spellStart"/>
            <w:r w:rsidRPr="00050A13">
              <w:rPr>
                <w:rFonts w:ascii="Times New Roman" w:hAnsi="Times New Roman"/>
                <w:i/>
                <w:iCs/>
                <w:sz w:val="24"/>
                <w:szCs w:val="24"/>
              </w:rPr>
              <w:t>euro</w:t>
            </w:r>
            <w:proofErr w:type="spellEnd"/>
            <w:r w:rsidRPr="00050A13">
              <w:rPr>
                <w:rFonts w:ascii="Times New Roman" w:hAnsi="Times New Roman"/>
                <w:sz w:val="24"/>
                <w:szCs w:val="24"/>
              </w:rPr>
              <w:t xml:space="preserve"> (EUR).</w:t>
            </w:r>
          </w:p>
        </w:tc>
      </w:tr>
      <w:tr w:rsidR="00E7016A" w:rsidRPr="00050A13" w14:paraId="5279A4FF" w14:textId="77777777" w:rsidTr="0020536C">
        <w:tc>
          <w:tcPr>
            <w:tcW w:w="932" w:type="dxa"/>
            <w:vAlign w:val="center"/>
          </w:tcPr>
          <w:p w14:paraId="3854870E" w14:textId="2E1A9884"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color w:val="000000" w:themeColor="text1"/>
                <w:sz w:val="24"/>
                <w:szCs w:val="24"/>
              </w:rPr>
              <w:t>3.3.</w:t>
            </w:r>
          </w:p>
        </w:tc>
        <w:tc>
          <w:tcPr>
            <w:tcW w:w="2074" w:type="dxa"/>
            <w:gridSpan w:val="2"/>
            <w:vAlign w:val="center"/>
          </w:tcPr>
          <w:p w14:paraId="1DCDF190" w14:textId="0EB68C48"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Izsoles sākumcena</w:t>
            </w:r>
          </w:p>
        </w:tc>
        <w:tc>
          <w:tcPr>
            <w:tcW w:w="6917" w:type="dxa"/>
            <w:vAlign w:val="center"/>
          </w:tcPr>
          <w:p w14:paraId="00B8F41D" w14:textId="188A19A1" w:rsidR="00E7016A" w:rsidRPr="00050A13" w:rsidRDefault="00E7016A" w:rsidP="00E7016A">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EUR </w:t>
            </w:r>
            <w:r w:rsidR="003F455C">
              <w:rPr>
                <w:rFonts w:ascii="Times New Roman" w:hAnsi="Times New Roman"/>
                <w:sz w:val="24"/>
                <w:szCs w:val="24"/>
              </w:rPr>
              <w:t>28</w:t>
            </w:r>
            <w:r w:rsidRPr="00050A13">
              <w:rPr>
                <w:rFonts w:ascii="Times New Roman" w:hAnsi="Times New Roman"/>
                <w:sz w:val="24"/>
                <w:szCs w:val="24"/>
              </w:rPr>
              <w:t xml:space="preserve">,00 </w:t>
            </w:r>
            <w:r w:rsidRPr="00050A13">
              <w:rPr>
                <w:rFonts w:ascii="Times New Roman" w:hAnsi="Times New Roman"/>
                <w:color w:val="000000" w:themeColor="text1"/>
                <w:sz w:val="24"/>
                <w:szCs w:val="24"/>
              </w:rPr>
              <w:t>(</w:t>
            </w:r>
            <w:r w:rsidR="003F455C" w:rsidRPr="003F455C">
              <w:rPr>
                <w:rFonts w:ascii="Times New Roman" w:hAnsi="Times New Roman"/>
                <w:color w:val="000000" w:themeColor="text1"/>
                <w:sz w:val="24"/>
                <w:szCs w:val="24"/>
              </w:rPr>
              <w:t>divdesmit astoņi</w:t>
            </w:r>
            <w:r w:rsidRPr="00050A13">
              <w:rPr>
                <w:rFonts w:ascii="Times New Roman" w:hAnsi="Times New Roman"/>
                <w:color w:val="000000" w:themeColor="text1"/>
                <w:sz w:val="24"/>
                <w:szCs w:val="24"/>
              </w:rPr>
              <w:t xml:space="preserve"> </w:t>
            </w:r>
            <w:proofErr w:type="spellStart"/>
            <w:r w:rsidRPr="00050A13">
              <w:rPr>
                <w:rFonts w:ascii="Times New Roman" w:hAnsi="Times New Roman"/>
                <w:i/>
                <w:color w:val="000000" w:themeColor="text1"/>
                <w:sz w:val="24"/>
                <w:szCs w:val="24"/>
              </w:rPr>
              <w:t>euro</w:t>
            </w:r>
            <w:proofErr w:type="spellEnd"/>
            <w:r w:rsidR="005F4959">
              <w:rPr>
                <w:rFonts w:ascii="Times New Roman" w:hAnsi="Times New Roman"/>
                <w:i/>
                <w:color w:val="000000" w:themeColor="text1"/>
                <w:sz w:val="24"/>
                <w:szCs w:val="24"/>
              </w:rPr>
              <w:t>,</w:t>
            </w:r>
            <w:r w:rsidRPr="00050A13">
              <w:rPr>
                <w:rFonts w:ascii="Times New Roman" w:hAnsi="Times New Roman"/>
                <w:i/>
                <w:color w:val="000000" w:themeColor="text1"/>
                <w:sz w:val="24"/>
                <w:szCs w:val="24"/>
              </w:rPr>
              <w:t xml:space="preserve"> 00 centi</w:t>
            </w:r>
            <w:r w:rsidRPr="00050A13">
              <w:rPr>
                <w:rFonts w:ascii="Times New Roman" w:hAnsi="Times New Roman"/>
                <w:color w:val="000000" w:themeColor="text1"/>
                <w:sz w:val="24"/>
                <w:szCs w:val="24"/>
              </w:rPr>
              <w:t xml:space="preserve">) </w:t>
            </w:r>
            <w:r w:rsidR="003E2C4F" w:rsidRPr="00050A13">
              <w:rPr>
                <w:rFonts w:ascii="Times New Roman" w:hAnsi="Times New Roman"/>
                <w:color w:val="000000" w:themeColor="text1"/>
                <w:sz w:val="24"/>
                <w:szCs w:val="24"/>
              </w:rPr>
              <w:t xml:space="preserve">mēnesī </w:t>
            </w:r>
            <w:r w:rsidRPr="00050A13">
              <w:rPr>
                <w:rFonts w:ascii="Times New Roman" w:hAnsi="Times New Roman"/>
                <w:color w:val="000000" w:themeColor="text1"/>
                <w:sz w:val="24"/>
                <w:szCs w:val="24"/>
              </w:rPr>
              <w:t xml:space="preserve">bez PVN </w:t>
            </w:r>
            <w:r w:rsidRPr="00050A13">
              <w:rPr>
                <w:rFonts w:ascii="Times New Roman" w:hAnsi="Times New Roman"/>
                <w:sz w:val="24"/>
                <w:szCs w:val="24"/>
              </w:rPr>
              <w:t>saskaņā ar sertificēta vērtētāja noteikto iespējamo tirgus nomas maksas novērtējumu.</w:t>
            </w:r>
          </w:p>
        </w:tc>
      </w:tr>
      <w:tr w:rsidR="00E7016A" w:rsidRPr="00050A13" w14:paraId="0887D99A" w14:textId="77777777" w:rsidTr="0020536C">
        <w:tc>
          <w:tcPr>
            <w:tcW w:w="932" w:type="dxa"/>
            <w:vAlign w:val="center"/>
          </w:tcPr>
          <w:p w14:paraId="08554A84" w14:textId="1BCD8B5A"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color w:val="000000" w:themeColor="text1"/>
                <w:sz w:val="24"/>
                <w:szCs w:val="24"/>
              </w:rPr>
              <w:t>3.4.</w:t>
            </w:r>
          </w:p>
        </w:tc>
        <w:tc>
          <w:tcPr>
            <w:tcW w:w="2074" w:type="dxa"/>
            <w:gridSpan w:val="2"/>
            <w:vAlign w:val="center"/>
          </w:tcPr>
          <w:p w14:paraId="4B1859C2" w14:textId="717AF688"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 xml:space="preserve">Izsoles solis </w:t>
            </w:r>
          </w:p>
        </w:tc>
        <w:tc>
          <w:tcPr>
            <w:tcW w:w="6917" w:type="dxa"/>
            <w:vAlign w:val="center"/>
          </w:tcPr>
          <w:p w14:paraId="00383CF9" w14:textId="0505EC91" w:rsidR="00E7016A" w:rsidRPr="00050A13" w:rsidRDefault="00E7016A" w:rsidP="00E7016A">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EUR </w:t>
            </w:r>
            <w:r w:rsidRPr="00050A13">
              <w:rPr>
                <w:rFonts w:ascii="Times New Roman" w:hAnsi="Times New Roman"/>
                <w:sz w:val="24"/>
                <w:szCs w:val="24"/>
              </w:rPr>
              <w:t xml:space="preserve">1,00 </w:t>
            </w:r>
            <w:r w:rsidRPr="00050A13">
              <w:rPr>
                <w:rFonts w:ascii="Times New Roman" w:hAnsi="Times New Roman"/>
                <w:color w:val="000000" w:themeColor="text1"/>
                <w:sz w:val="24"/>
                <w:szCs w:val="24"/>
              </w:rPr>
              <w:t xml:space="preserve">(viens </w:t>
            </w:r>
            <w:proofErr w:type="spellStart"/>
            <w:r w:rsidRPr="00050A13">
              <w:rPr>
                <w:rFonts w:ascii="Times New Roman" w:hAnsi="Times New Roman"/>
                <w:i/>
                <w:color w:val="000000" w:themeColor="text1"/>
                <w:sz w:val="24"/>
                <w:szCs w:val="24"/>
              </w:rPr>
              <w:t>euro</w:t>
            </w:r>
            <w:proofErr w:type="spellEnd"/>
            <w:r w:rsidR="005F4959">
              <w:rPr>
                <w:rFonts w:ascii="Times New Roman" w:hAnsi="Times New Roman"/>
                <w:i/>
                <w:color w:val="000000" w:themeColor="text1"/>
                <w:sz w:val="24"/>
                <w:szCs w:val="24"/>
              </w:rPr>
              <w:t>,</w:t>
            </w:r>
            <w:r w:rsidRPr="00050A13">
              <w:rPr>
                <w:rFonts w:ascii="Times New Roman" w:hAnsi="Times New Roman"/>
                <w:i/>
                <w:color w:val="000000" w:themeColor="text1"/>
                <w:sz w:val="24"/>
                <w:szCs w:val="24"/>
              </w:rPr>
              <w:t xml:space="preserve"> 00 centi</w:t>
            </w:r>
            <w:r w:rsidRPr="00050A13">
              <w:rPr>
                <w:rFonts w:ascii="Times New Roman" w:hAnsi="Times New Roman"/>
                <w:color w:val="000000" w:themeColor="text1"/>
                <w:sz w:val="24"/>
                <w:szCs w:val="24"/>
              </w:rPr>
              <w:t>) bez PVN.</w:t>
            </w:r>
          </w:p>
        </w:tc>
      </w:tr>
      <w:tr w:rsidR="00E7016A" w:rsidRPr="00050A13" w14:paraId="764FE75B" w14:textId="77777777" w:rsidTr="0020536C">
        <w:tc>
          <w:tcPr>
            <w:tcW w:w="932" w:type="dxa"/>
            <w:vAlign w:val="center"/>
          </w:tcPr>
          <w:p w14:paraId="6B48D462" w14:textId="0576BABD"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color w:val="000000" w:themeColor="text1"/>
                <w:sz w:val="24"/>
                <w:szCs w:val="24"/>
              </w:rPr>
              <w:t>3.5.</w:t>
            </w:r>
          </w:p>
        </w:tc>
        <w:tc>
          <w:tcPr>
            <w:tcW w:w="2074" w:type="dxa"/>
            <w:gridSpan w:val="2"/>
            <w:vAlign w:val="center"/>
          </w:tcPr>
          <w:p w14:paraId="6408AE68" w14:textId="7CF1B90D"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color w:val="000000" w:themeColor="text1"/>
                <w:sz w:val="24"/>
                <w:szCs w:val="24"/>
              </w:rPr>
              <w:t>Izsoles termiņš</w:t>
            </w:r>
          </w:p>
        </w:tc>
        <w:tc>
          <w:tcPr>
            <w:tcW w:w="6917" w:type="dxa"/>
            <w:vAlign w:val="center"/>
          </w:tcPr>
          <w:p w14:paraId="3C17C0E5" w14:textId="16CB2D1D" w:rsidR="00715F75" w:rsidRPr="00050A13" w:rsidRDefault="00715F75" w:rsidP="00E7016A">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No 2026. gada 16. februāra plkst. 13:00 līdz 2026. gada 9. martam plkst. 13:00.</w:t>
            </w:r>
          </w:p>
        </w:tc>
      </w:tr>
      <w:tr w:rsidR="00E7016A" w:rsidRPr="00050A13" w14:paraId="63F68EE8" w14:textId="77777777" w:rsidTr="0020536C">
        <w:tc>
          <w:tcPr>
            <w:tcW w:w="932" w:type="dxa"/>
            <w:vAlign w:val="center"/>
          </w:tcPr>
          <w:p w14:paraId="6A4E6BC3" w14:textId="15364B8D" w:rsidR="00E7016A" w:rsidRPr="00050A13" w:rsidRDefault="00E7016A" w:rsidP="00E7016A">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3.6.</w:t>
            </w:r>
          </w:p>
        </w:tc>
        <w:tc>
          <w:tcPr>
            <w:tcW w:w="2074" w:type="dxa"/>
            <w:gridSpan w:val="2"/>
            <w:vAlign w:val="center"/>
          </w:tcPr>
          <w:p w14:paraId="5D890336" w14:textId="39D8AB52" w:rsidR="00E7016A" w:rsidRPr="00050A13" w:rsidRDefault="00E7016A" w:rsidP="00E7016A">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 xml:space="preserve">Pieteikšanās </w:t>
            </w:r>
            <w:r w:rsidR="00715F75" w:rsidRPr="00050A13">
              <w:rPr>
                <w:rFonts w:ascii="Times New Roman" w:hAnsi="Times New Roman"/>
                <w:sz w:val="24"/>
                <w:szCs w:val="24"/>
              </w:rPr>
              <w:t xml:space="preserve">un dokumentu iesniegšanas </w:t>
            </w:r>
            <w:r w:rsidRPr="00050A13">
              <w:rPr>
                <w:rFonts w:ascii="Times New Roman" w:hAnsi="Times New Roman"/>
                <w:sz w:val="24"/>
                <w:szCs w:val="24"/>
              </w:rPr>
              <w:t>termiņš</w:t>
            </w:r>
          </w:p>
        </w:tc>
        <w:tc>
          <w:tcPr>
            <w:tcW w:w="6917" w:type="dxa"/>
            <w:vAlign w:val="center"/>
          </w:tcPr>
          <w:p w14:paraId="6C4D139E" w14:textId="6C91C1C7" w:rsidR="00715F75" w:rsidRPr="00050A13" w:rsidRDefault="00715F75" w:rsidP="00E7016A">
            <w:pPr>
              <w:spacing w:after="0" w:line="240" w:lineRule="auto"/>
              <w:ind w:right="-70"/>
              <w:jc w:val="both"/>
              <w:rPr>
                <w:rFonts w:ascii="Times New Roman" w:hAnsi="Times New Roman"/>
                <w:color w:val="000000"/>
                <w:sz w:val="24"/>
                <w:szCs w:val="24"/>
              </w:rPr>
            </w:pPr>
            <w:r w:rsidRPr="00050A13">
              <w:rPr>
                <w:rFonts w:ascii="Times New Roman" w:hAnsi="Times New Roman"/>
                <w:color w:val="000000"/>
                <w:sz w:val="24"/>
                <w:szCs w:val="24"/>
              </w:rPr>
              <w:t>No 2026. gada 16. februāra plkst. 13:00 līdz 2026. gada 26. februāra  plkst. 23:59.</w:t>
            </w:r>
          </w:p>
        </w:tc>
      </w:tr>
      <w:tr w:rsidR="00CB3D9C" w:rsidRPr="00050A13" w14:paraId="45F1BA94" w14:textId="77777777" w:rsidTr="007D2D2B">
        <w:tc>
          <w:tcPr>
            <w:tcW w:w="932" w:type="dxa"/>
            <w:vAlign w:val="center"/>
          </w:tcPr>
          <w:p w14:paraId="03FD1B94" w14:textId="70451E1C" w:rsidR="00CB3D9C" w:rsidRPr="00050A13" w:rsidRDefault="00CB3D9C" w:rsidP="00CB3D9C">
            <w:pPr>
              <w:spacing w:after="0" w:line="240" w:lineRule="auto"/>
              <w:rPr>
                <w:rFonts w:ascii="Times New Roman" w:hAnsi="Times New Roman"/>
                <w:b/>
                <w:bCs/>
                <w:color w:val="000000" w:themeColor="text1"/>
                <w:sz w:val="24"/>
                <w:szCs w:val="24"/>
              </w:rPr>
            </w:pPr>
            <w:r w:rsidRPr="00050A13">
              <w:rPr>
                <w:rFonts w:ascii="Times New Roman" w:hAnsi="Times New Roman"/>
                <w:b/>
                <w:bCs/>
                <w:color w:val="000000" w:themeColor="text1"/>
                <w:sz w:val="24"/>
                <w:szCs w:val="24"/>
              </w:rPr>
              <w:t>4.</w:t>
            </w:r>
          </w:p>
        </w:tc>
        <w:tc>
          <w:tcPr>
            <w:tcW w:w="8991" w:type="dxa"/>
            <w:gridSpan w:val="3"/>
            <w:vAlign w:val="center"/>
          </w:tcPr>
          <w:p w14:paraId="45DCE2B3" w14:textId="0EF14670"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b/>
                <w:sz w:val="24"/>
                <w:szCs w:val="24"/>
              </w:rPr>
              <w:t>Iznomāšanas nosacījumi</w:t>
            </w:r>
          </w:p>
        </w:tc>
      </w:tr>
      <w:tr w:rsidR="00CB3D9C" w:rsidRPr="00050A13" w14:paraId="18258382" w14:textId="77777777" w:rsidTr="0020536C">
        <w:tc>
          <w:tcPr>
            <w:tcW w:w="932" w:type="dxa"/>
            <w:vAlign w:val="center"/>
          </w:tcPr>
          <w:p w14:paraId="443C0BA1" w14:textId="21C82C50"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4.1.</w:t>
            </w:r>
          </w:p>
        </w:tc>
        <w:tc>
          <w:tcPr>
            <w:tcW w:w="2074" w:type="dxa"/>
            <w:gridSpan w:val="2"/>
            <w:vAlign w:val="center"/>
          </w:tcPr>
          <w:p w14:paraId="4E970324" w14:textId="229A8ACA"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Nomas līguma termiņš</w:t>
            </w:r>
          </w:p>
        </w:tc>
        <w:tc>
          <w:tcPr>
            <w:tcW w:w="6917" w:type="dxa"/>
            <w:vAlign w:val="center"/>
          </w:tcPr>
          <w:p w14:paraId="1DCB32FD"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Divu sezonu periods:</w:t>
            </w:r>
          </w:p>
          <w:p w14:paraId="176FD1F4" w14:textId="55483AF4" w:rsidR="00CB3D9C" w:rsidRPr="00050A13" w:rsidRDefault="00296217" w:rsidP="00A90F4F">
            <w:pPr>
              <w:pStyle w:val="Sarakstarindkopa"/>
              <w:numPr>
                <w:ilvl w:val="0"/>
                <w:numId w:val="26"/>
              </w:numPr>
              <w:spacing w:after="0" w:line="240" w:lineRule="auto"/>
              <w:ind w:left="145" w:right="-70" w:hanging="145"/>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pirmā sezona: </w:t>
            </w:r>
            <w:r w:rsidR="00CB3D9C" w:rsidRPr="00050A13">
              <w:rPr>
                <w:rFonts w:ascii="Times New Roman" w:hAnsi="Times New Roman"/>
                <w:color w:val="000000" w:themeColor="text1"/>
                <w:sz w:val="24"/>
                <w:szCs w:val="24"/>
              </w:rPr>
              <w:t>no 2026. gada 1. aprīļa līdz 2026. gada 31. oktobrim;</w:t>
            </w:r>
          </w:p>
          <w:p w14:paraId="37D64067" w14:textId="7CDB5B05" w:rsidR="00CB3D9C" w:rsidRPr="00050A13" w:rsidRDefault="00296217" w:rsidP="00A90F4F">
            <w:pPr>
              <w:pStyle w:val="Sarakstarindkopa"/>
              <w:numPr>
                <w:ilvl w:val="0"/>
                <w:numId w:val="26"/>
              </w:numPr>
              <w:spacing w:after="0" w:line="240" w:lineRule="auto"/>
              <w:ind w:left="145" w:right="-70" w:hanging="145"/>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otrā sezona: </w:t>
            </w:r>
            <w:r w:rsidR="00CB3D9C" w:rsidRPr="00050A13">
              <w:rPr>
                <w:rFonts w:ascii="Times New Roman" w:hAnsi="Times New Roman"/>
                <w:color w:val="000000" w:themeColor="text1"/>
                <w:sz w:val="24"/>
                <w:szCs w:val="24"/>
              </w:rPr>
              <w:t>no 2027. gada 1. aprīļa līdz 2027. gada 31. oktobrim.</w:t>
            </w:r>
          </w:p>
          <w:p w14:paraId="0A35BE80" w14:textId="77777777" w:rsidR="00A16485" w:rsidRPr="00050A13" w:rsidRDefault="00A16485"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Līgums ir spēkā visā tā termiņā, bet Nomas objekta lietošana atļauta tikai sezonas periodos.</w:t>
            </w:r>
          </w:p>
          <w:p w14:paraId="6937A8DF" w14:textId="65A5CD24" w:rsidR="00D47AE3" w:rsidRPr="00050A13" w:rsidRDefault="00D47AE3"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Nomas objekta nodošana notiek ar pieņemšanas–nodošanas aktu.</w:t>
            </w:r>
          </w:p>
          <w:p w14:paraId="12606C40" w14:textId="48323BC7" w:rsidR="00561866"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Laikposmā ārpus sezonām Nomniekam nav tiesību izmantot kuģošanas līdzekļu stāvvietu</w:t>
            </w:r>
            <w:r w:rsidR="00561866" w:rsidRPr="00050A13">
              <w:rPr>
                <w:rFonts w:ascii="Times New Roman" w:hAnsi="Times New Roman"/>
                <w:sz w:val="24"/>
                <w:szCs w:val="24"/>
              </w:rPr>
              <w:t xml:space="preserve"> vai izvietot kuģošanas līdzekli Nomas objektā.</w:t>
            </w:r>
          </w:p>
        </w:tc>
      </w:tr>
      <w:tr w:rsidR="00CB3D9C" w:rsidRPr="00050A13" w14:paraId="3143579F" w14:textId="77777777" w:rsidTr="0020536C">
        <w:tc>
          <w:tcPr>
            <w:tcW w:w="932" w:type="dxa"/>
            <w:vAlign w:val="center"/>
          </w:tcPr>
          <w:p w14:paraId="613FD4E5" w14:textId="740C34E0"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4.2.</w:t>
            </w:r>
          </w:p>
        </w:tc>
        <w:tc>
          <w:tcPr>
            <w:tcW w:w="2074" w:type="dxa"/>
            <w:gridSpan w:val="2"/>
            <w:vAlign w:val="center"/>
          </w:tcPr>
          <w:p w14:paraId="68D74296" w14:textId="05F982C6"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Maksājumi</w:t>
            </w:r>
          </w:p>
        </w:tc>
        <w:tc>
          <w:tcPr>
            <w:tcW w:w="6917" w:type="dxa"/>
            <w:vAlign w:val="center"/>
          </w:tcPr>
          <w:p w14:paraId="5706736B" w14:textId="1810CF09" w:rsidR="00DC1D53" w:rsidRPr="00050A13" w:rsidRDefault="00DC1D53" w:rsidP="00CB3D9C">
            <w:pPr>
              <w:tabs>
                <w:tab w:val="left" w:pos="0"/>
                <w:tab w:val="left" w:pos="567"/>
              </w:tabs>
              <w:spacing w:after="0" w:line="240" w:lineRule="auto"/>
              <w:ind w:right="26"/>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Kopējā nomas maksa par sezonu tiek aprēķināta, nosolīto mēneša nomas maksu reizinot ar attiecīgās sezonas mēnešu skaitu.</w:t>
            </w:r>
          </w:p>
          <w:p w14:paraId="501A9F19" w14:textId="6E373558" w:rsidR="00CB3D9C" w:rsidRPr="00050A13" w:rsidRDefault="00CB3D9C" w:rsidP="00CB3D9C">
            <w:pPr>
              <w:tabs>
                <w:tab w:val="left" w:pos="0"/>
                <w:tab w:val="left" w:pos="567"/>
              </w:tabs>
              <w:spacing w:after="0" w:line="240" w:lineRule="auto"/>
              <w:ind w:right="26"/>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Izsoles uzvarētājs (turpmāk – Nomnieks) maksā Iznomāt</w:t>
            </w:r>
            <w:r w:rsidR="00C47F75" w:rsidRPr="00050A13">
              <w:rPr>
                <w:rFonts w:ascii="Times New Roman" w:hAnsi="Times New Roman"/>
                <w:color w:val="000000" w:themeColor="text1"/>
                <w:sz w:val="24"/>
                <w:szCs w:val="24"/>
              </w:rPr>
              <w:t>ā</w:t>
            </w:r>
            <w:r w:rsidRPr="00050A13">
              <w:rPr>
                <w:rFonts w:ascii="Times New Roman" w:hAnsi="Times New Roman"/>
                <w:color w:val="000000" w:themeColor="text1"/>
                <w:sz w:val="24"/>
                <w:szCs w:val="24"/>
              </w:rPr>
              <w:t xml:space="preserve">jam </w:t>
            </w:r>
            <w:r w:rsidR="005275A6" w:rsidRPr="00050A13">
              <w:rPr>
                <w:rFonts w:ascii="Times New Roman" w:hAnsi="Times New Roman"/>
                <w:color w:val="000000" w:themeColor="text1"/>
                <w:sz w:val="24"/>
                <w:szCs w:val="24"/>
              </w:rPr>
              <w:t>n</w:t>
            </w:r>
            <w:r w:rsidRPr="00050A13">
              <w:rPr>
                <w:rFonts w:ascii="Times New Roman" w:hAnsi="Times New Roman"/>
                <w:color w:val="000000" w:themeColor="text1"/>
                <w:sz w:val="24"/>
                <w:szCs w:val="24"/>
              </w:rPr>
              <w:t>omas maksu par katru sezonu atsevišķi, kas noteikta Nomas līgumā par Nomas objektu (turpmāk – Nomas līgums) saskaņā ar Iznomātāja izrakstīto rēķinu.</w:t>
            </w:r>
          </w:p>
          <w:p w14:paraId="252255D3" w14:textId="14A4DF46" w:rsidR="00CB3D9C" w:rsidRPr="00050A13" w:rsidRDefault="00CB3D9C" w:rsidP="00CB3D9C">
            <w:pPr>
              <w:tabs>
                <w:tab w:val="left" w:pos="0"/>
                <w:tab w:val="left" w:pos="567"/>
              </w:tabs>
              <w:spacing w:after="0" w:line="240" w:lineRule="auto"/>
              <w:ind w:right="26"/>
              <w:jc w:val="both"/>
              <w:rPr>
                <w:rFonts w:ascii="Times New Roman" w:hAnsi="Times New Roman"/>
                <w:sz w:val="24"/>
                <w:szCs w:val="24"/>
              </w:rPr>
            </w:pPr>
            <w:r w:rsidRPr="00050A13">
              <w:rPr>
                <w:rFonts w:ascii="Times New Roman" w:hAnsi="Times New Roman"/>
                <w:sz w:val="24"/>
                <w:szCs w:val="24"/>
              </w:rPr>
              <w:t>Papildus nosolītajai nomas maksai Nomniekam ir pienākums maksāt visus normatīvajos aktos noteiktos nodokļus un nodevas, kas  tieši saistīti ar Nomas objektu.</w:t>
            </w:r>
          </w:p>
        </w:tc>
      </w:tr>
      <w:tr w:rsidR="00A16485" w:rsidRPr="00050A13" w14:paraId="0C5D711E" w14:textId="77777777" w:rsidTr="0020536C">
        <w:tc>
          <w:tcPr>
            <w:tcW w:w="932" w:type="dxa"/>
            <w:vAlign w:val="center"/>
          </w:tcPr>
          <w:p w14:paraId="627B5C68" w14:textId="000C55B4" w:rsidR="00A16485" w:rsidRPr="00050A13" w:rsidRDefault="00A16485" w:rsidP="00CB3D9C">
            <w:pPr>
              <w:spacing w:after="0" w:line="240" w:lineRule="auto"/>
              <w:rPr>
                <w:rFonts w:ascii="Times New Roman" w:hAnsi="Times New Roman"/>
                <w:sz w:val="24"/>
                <w:szCs w:val="24"/>
              </w:rPr>
            </w:pPr>
            <w:r w:rsidRPr="00050A13">
              <w:rPr>
                <w:rFonts w:ascii="Times New Roman" w:hAnsi="Times New Roman"/>
                <w:sz w:val="24"/>
                <w:szCs w:val="24"/>
              </w:rPr>
              <w:t>4.3.</w:t>
            </w:r>
          </w:p>
        </w:tc>
        <w:tc>
          <w:tcPr>
            <w:tcW w:w="2074" w:type="dxa"/>
            <w:gridSpan w:val="2"/>
            <w:vAlign w:val="center"/>
          </w:tcPr>
          <w:p w14:paraId="3194EC7B" w14:textId="03108DE2" w:rsidR="00A16485" w:rsidRPr="00050A13" w:rsidRDefault="001568AF" w:rsidP="00CB3D9C">
            <w:pPr>
              <w:spacing w:after="0" w:line="240" w:lineRule="auto"/>
              <w:rPr>
                <w:rFonts w:ascii="Times New Roman" w:hAnsi="Times New Roman"/>
                <w:sz w:val="24"/>
                <w:szCs w:val="24"/>
              </w:rPr>
            </w:pPr>
            <w:r w:rsidRPr="00050A13">
              <w:rPr>
                <w:rFonts w:ascii="Times New Roman" w:hAnsi="Times New Roman"/>
                <w:sz w:val="24"/>
                <w:szCs w:val="24"/>
              </w:rPr>
              <w:t>Nomas maksas pārskatīšana</w:t>
            </w:r>
          </w:p>
        </w:tc>
        <w:tc>
          <w:tcPr>
            <w:tcW w:w="6917" w:type="dxa"/>
            <w:vAlign w:val="center"/>
          </w:tcPr>
          <w:p w14:paraId="069CF9DC" w14:textId="77777777" w:rsidR="00141469" w:rsidRPr="00050A13" w:rsidRDefault="00BA007E" w:rsidP="00CB3D9C">
            <w:pPr>
              <w:tabs>
                <w:tab w:val="left" w:pos="0"/>
                <w:tab w:val="left" w:pos="567"/>
              </w:tabs>
              <w:spacing w:after="0" w:line="240" w:lineRule="auto"/>
              <w:ind w:right="26"/>
              <w:jc w:val="both"/>
              <w:rPr>
                <w:rFonts w:ascii="Times New Roman" w:hAnsi="Times New Roman"/>
                <w:sz w:val="24"/>
                <w:szCs w:val="24"/>
              </w:rPr>
            </w:pPr>
            <w:r w:rsidRPr="00050A13">
              <w:rPr>
                <w:rFonts w:ascii="Times New Roman" w:hAnsi="Times New Roman"/>
                <w:sz w:val="24"/>
                <w:szCs w:val="24"/>
              </w:rPr>
              <w:t xml:space="preserve">Ja līdz otrās sezonas sākumam normatīvo aktu izmaiņu vai publiskas personas īpašuma nomas maksas aprēķināšanas metodikas maiņas dēļ mainās ar Nomas objektu saistīto maksājumu aprēķināšanas kārtība, Iznomātājam ir tiesības pārskatīt </w:t>
            </w:r>
            <w:r w:rsidR="005275A6" w:rsidRPr="00050A13">
              <w:rPr>
                <w:rFonts w:ascii="Times New Roman" w:hAnsi="Times New Roman"/>
                <w:sz w:val="24"/>
                <w:szCs w:val="24"/>
              </w:rPr>
              <w:t>n</w:t>
            </w:r>
            <w:r w:rsidRPr="00050A13">
              <w:rPr>
                <w:rFonts w:ascii="Times New Roman" w:hAnsi="Times New Roman"/>
                <w:sz w:val="24"/>
                <w:szCs w:val="24"/>
              </w:rPr>
              <w:t>omas maksu</w:t>
            </w:r>
            <w:r w:rsidR="00DC1D53" w:rsidRPr="00050A13">
              <w:rPr>
                <w:rFonts w:ascii="Times New Roman" w:hAnsi="Times New Roman"/>
                <w:sz w:val="24"/>
                <w:szCs w:val="24"/>
              </w:rPr>
              <w:t xml:space="preserve">, </w:t>
            </w:r>
            <w:proofErr w:type="spellStart"/>
            <w:r w:rsidR="00DC1D53" w:rsidRPr="00050A13">
              <w:rPr>
                <w:rFonts w:ascii="Times New Roman" w:hAnsi="Times New Roman"/>
                <w:sz w:val="24"/>
                <w:szCs w:val="24"/>
              </w:rPr>
              <w:t>rakstveidā</w:t>
            </w:r>
            <w:proofErr w:type="spellEnd"/>
            <w:r w:rsidR="00DC1D53" w:rsidRPr="00050A13">
              <w:rPr>
                <w:rFonts w:ascii="Times New Roman" w:hAnsi="Times New Roman"/>
                <w:sz w:val="24"/>
                <w:szCs w:val="24"/>
              </w:rPr>
              <w:t xml:space="preserve"> paziņojot Nomniekam ne vēlāk kā 30 (trīsdesmit) dienas pirms otrās sezonas sākuma</w:t>
            </w:r>
            <w:r w:rsidRPr="00050A13">
              <w:rPr>
                <w:rFonts w:ascii="Times New Roman" w:hAnsi="Times New Roman"/>
                <w:sz w:val="24"/>
                <w:szCs w:val="24"/>
              </w:rPr>
              <w:t>.</w:t>
            </w:r>
            <w:r w:rsidR="00141469" w:rsidRPr="00050A13">
              <w:rPr>
                <w:rFonts w:ascii="Times New Roman" w:hAnsi="Times New Roman"/>
                <w:sz w:val="24"/>
                <w:szCs w:val="24"/>
              </w:rPr>
              <w:t xml:space="preserve"> </w:t>
            </w:r>
          </w:p>
          <w:p w14:paraId="195225CC" w14:textId="39A4E975" w:rsidR="00DC1D53" w:rsidRPr="00050A13" w:rsidRDefault="00DC1D53" w:rsidP="00CB3D9C">
            <w:pPr>
              <w:tabs>
                <w:tab w:val="left" w:pos="0"/>
                <w:tab w:val="left" w:pos="567"/>
              </w:tabs>
              <w:spacing w:after="0" w:line="240" w:lineRule="auto"/>
              <w:ind w:right="26"/>
              <w:jc w:val="both"/>
              <w:rPr>
                <w:rFonts w:ascii="Times New Roman" w:hAnsi="Times New Roman"/>
                <w:sz w:val="24"/>
                <w:szCs w:val="24"/>
              </w:rPr>
            </w:pPr>
            <w:r w:rsidRPr="00050A13">
              <w:rPr>
                <w:rFonts w:ascii="Times New Roman" w:hAnsi="Times New Roman"/>
                <w:sz w:val="24"/>
                <w:szCs w:val="24"/>
              </w:rPr>
              <w:t xml:space="preserve">Ja Nomnieks nepiekrīt pārskatītajai nomas maksai, Nomniekam ir tiesības </w:t>
            </w:r>
            <w:proofErr w:type="spellStart"/>
            <w:r w:rsidRPr="00050A13">
              <w:rPr>
                <w:rFonts w:ascii="Times New Roman" w:hAnsi="Times New Roman"/>
                <w:sz w:val="24"/>
                <w:szCs w:val="24"/>
              </w:rPr>
              <w:t>rakstveidā</w:t>
            </w:r>
            <w:proofErr w:type="spellEnd"/>
            <w:r w:rsidRPr="00050A13">
              <w:rPr>
                <w:rFonts w:ascii="Times New Roman" w:hAnsi="Times New Roman"/>
                <w:sz w:val="24"/>
                <w:szCs w:val="24"/>
              </w:rPr>
              <w:t xml:space="preserve"> atteikties no Nomas līguma turpināšanas attiecībā </w:t>
            </w:r>
            <w:r w:rsidRPr="00050A13">
              <w:rPr>
                <w:rFonts w:ascii="Times New Roman" w:hAnsi="Times New Roman"/>
                <w:sz w:val="24"/>
                <w:szCs w:val="24"/>
              </w:rPr>
              <w:lastRenderedPageBreak/>
              <w:t>uz otro sezonu, un šādā gadījumā Nomas līgums izbeidzas bez sankcijām no pirmās sezonas beigām.</w:t>
            </w:r>
          </w:p>
          <w:p w14:paraId="3940F756" w14:textId="091D154B" w:rsidR="00BA007E" w:rsidRPr="00050A13" w:rsidRDefault="00BA007E" w:rsidP="00CB3D9C">
            <w:pPr>
              <w:tabs>
                <w:tab w:val="left" w:pos="0"/>
                <w:tab w:val="left" w:pos="567"/>
              </w:tabs>
              <w:spacing w:after="0" w:line="240" w:lineRule="auto"/>
              <w:ind w:right="26"/>
              <w:jc w:val="both"/>
              <w:rPr>
                <w:rFonts w:ascii="Times New Roman" w:hAnsi="Times New Roman"/>
                <w:color w:val="000000" w:themeColor="text1"/>
                <w:sz w:val="24"/>
                <w:szCs w:val="24"/>
              </w:rPr>
            </w:pPr>
            <w:r w:rsidRPr="00050A13">
              <w:rPr>
                <w:rFonts w:ascii="Times New Roman" w:hAnsi="Times New Roman"/>
                <w:sz w:val="24"/>
                <w:szCs w:val="24"/>
              </w:rPr>
              <w:t xml:space="preserve">Nomas maksas pārskatīšana saskaņā ar šo punktu neattiecas uz pirmo sezonu un tiek piemērota tikai </w:t>
            </w:r>
            <w:r w:rsidR="00296217" w:rsidRPr="00050A13">
              <w:rPr>
                <w:rFonts w:ascii="Times New Roman" w:hAnsi="Times New Roman"/>
                <w:sz w:val="24"/>
                <w:szCs w:val="24"/>
              </w:rPr>
              <w:t>otrajai sezonai</w:t>
            </w:r>
            <w:r w:rsidRPr="00050A13">
              <w:rPr>
                <w:rFonts w:ascii="Times New Roman" w:hAnsi="Times New Roman"/>
                <w:sz w:val="24"/>
                <w:szCs w:val="24"/>
              </w:rPr>
              <w:t>.</w:t>
            </w:r>
          </w:p>
        </w:tc>
      </w:tr>
      <w:tr w:rsidR="00CB3D9C" w:rsidRPr="00050A13" w14:paraId="01B19FA0" w14:textId="77777777" w:rsidTr="0020536C">
        <w:tc>
          <w:tcPr>
            <w:tcW w:w="932" w:type="dxa"/>
            <w:vAlign w:val="center"/>
          </w:tcPr>
          <w:p w14:paraId="60FB57D3" w14:textId="722133A3"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lastRenderedPageBreak/>
              <w:t>4.</w:t>
            </w:r>
            <w:r w:rsidR="00A16485" w:rsidRPr="00050A13">
              <w:rPr>
                <w:rFonts w:ascii="Times New Roman" w:hAnsi="Times New Roman"/>
                <w:sz w:val="24"/>
                <w:szCs w:val="24"/>
              </w:rPr>
              <w:t>4</w:t>
            </w:r>
            <w:r w:rsidRPr="00050A13">
              <w:rPr>
                <w:rFonts w:ascii="Times New Roman" w:hAnsi="Times New Roman"/>
                <w:sz w:val="24"/>
                <w:szCs w:val="24"/>
              </w:rPr>
              <w:t>.</w:t>
            </w:r>
          </w:p>
        </w:tc>
        <w:tc>
          <w:tcPr>
            <w:tcW w:w="2074" w:type="dxa"/>
            <w:gridSpan w:val="2"/>
            <w:vAlign w:val="center"/>
          </w:tcPr>
          <w:p w14:paraId="256519CA" w14:textId="69F57755"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Apakšnoma</w:t>
            </w:r>
          </w:p>
        </w:tc>
        <w:tc>
          <w:tcPr>
            <w:tcW w:w="6917" w:type="dxa"/>
            <w:vAlign w:val="center"/>
          </w:tcPr>
          <w:p w14:paraId="329B0F95" w14:textId="08EFD82A"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color w:val="000000" w:themeColor="text1"/>
                <w:sz w:val="24"/>
                <w:szCs w:val="24"/>
              </w:rPr>
              <w:t>Nav tiesību nodot Nomas objektu apakšnomā.</w:t>
            </w:r>
          </w:p>
        </w:tc>
      </w:tr>
      <w:tr w:rsidR="001568AF" w:rsidRPr="00050A13" w14:paraId="346E7DE3" w14:textId="77777777" w:rsidTr="00A22ED4">
        <w:trPr>
          <w:trHeight w:val="2256"/>
        </w:trPr>
        <w:tc>
          <w:tcPr>
            <w:tcW w:w="932" w:type="dxa"/>
            <w:vAlign w:val="center"/>
          </w:tcPr>
          <w:p w14:paraId="664E9AC8" w14:textId="172404F2" w:rsidR="001568AF" w:rsidRPr="00050A13" w:rsidRDefault="001568AF" w:rsidP="00CB3D9C">
            <w:pPr>
              <w:spacing w:after="0" w:line="240" w:lineRule="auto"/>
              <w:rPr>
                <w:rFonts w:ascii="Times New Roman" w:hAnsi="Times New Roman"/>
                <w:sz w:val="24"/>
                <w:szCs w:val="24"/>
              </w:rPr>
            </w:pPr>
            <w:r w:rsidRPr="00050A13">
              <w:rPr>
                <w:rFonts w:ascii="Times New Roman" w:hAnsi="Times New Roman"/>
                <w:sz w:val="24"/>
                <w:szCs w:val="24"/>
              </w:rPr>
              <w:t>4.5.</w:t>
            </w:r>
          </w:p>
        </w:tc>
        <w:tc>
          <w:tcPr>
            <w:tcW w:w="2074" w:type="dxa"/>
            <w:gridSpan w:val="2"/>
            <w:vAlign w:val="center"/>
          </w:tcPr>
          <w:p w14:paraId="7094E3D0" w14:textId="6D7ED87B" w:rsidR="001568AF" w:rsidRPr="00050A13" w:rsidRDefault="001568AF" w:rsidP="00CB3D9C">
            <w:pPr>
              <w:spacing w:after="0" w:line="240" w:lineRule="auto"/>
              <w:rPr>
                <w:rFonts w:ascii="Times New Roman" w:hAnsi="Times New Roman"/>
                <w:sz w:val="24"/>
                <w:szCs w:val="24"/>
              </w:rPr>
            </w:pPr>
            <w:r w:rsidRPr="00050A13">
              <w:rPr>
                <w:rFonts w:ascii="Times New Roman" w:hAnsi="Times New Roman"/>
                <w:sz w:val="24"/>
                <w:szCs w:val="24"/>
              </w:rPr>
              <w:t>Nomas līguma nosacījumu piemērošana</w:t>
            </w:r>
          </w:p>
        </w:tc>
        <w:tc>
          <w:tcPr>
            <w:tcW w:w="6917" w:type="dxa"/>
            <w:vAlign w:val="center"/>
          </w:tcPr>
          <w:p w14:paraId="46D3DC74" w14:textId="77777777" w:rsidR="001568AF" w:rsidRPr="00050A13" w:rsidRDefault="001568AF" w:rsidP="001568AF">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Nomas tiesību īstenošanu, Nomnieka un Iznomātāja tiesības un pienākumus, pušu atbildību, Nomas objekta lietošanas kārtību, bojājumu atlīdzināšanu, nomas maksas pārskatīšanas gadījumus, kā arī Nomas līguma pirmstermiņa izbeigšanas pamatus nosaka Nomas līgums, kura projekts ir Izsoles dokumentācijas sastāvdaļa un saistošs Izsoles dalībniekiem.</w:t>
            </w:r>
          </w:p>
          <w:p w14:paraId="1AF497C1" w14:textId="24A04AFD" w:rsidR="001568AF" w:rsidRPr="00050A13" w:rsidRDefault="001568AF"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Piedaloties Izsolē, Dalībnieks apliecina, ka ir iepazinies ar Nomas līguma projektu un piekrīt tajā noteiktajiem nosacījumiem.</w:t>
            </w:r>
          </w:p>
        </w:tc>
      </w:tr>
      <w:tr w:rsidR="00CB3D9C" w:rsidRPr="00050A13" w14:paraId="3E850113" w14:textId="77777777" w:rsidTr="00CF35BB">
        <w:tc>
          <w:tcPr>
            <w:tcW w:w="932" w:type="dxa"/>
            <w:vAlign w:val="center"/>
          </w:tcPr>
          <w:p w14:paraId="42CEC57F" w14:textId="56EC6877" w:rsidR="00CB3D9C" w:rsidRPr="00050A13" w:rsidRDefault="00071252" w:rsidP="00CB3D9C">
            <w:pPr>
              <w:spacing w:after="0" w:line="240" w:lineRule="auto"/>
              <w:rPr>
                <w:rFonts w:ascii="Times New Roman" w:hAnsi="Times New Roman"/>
                <w:b/>
                <w:bCs/>
                <w:color w:val="000000" w:themeColor="text1"/>
                <w:sz w:val="24"/>
                <w:szCs w:val="24"/>
              </w:rPr>
            </w:pPr>
            <w:r w:rsidRPr="00050A13">
              <w:rPr>
                <w:rFonts w:ascii="Times New Roman" w:hAnsi="Times New Roman"/>
                <w:b/>
                <w:bCs/>
                <w:color w:val="000000" w:themeColor="text1"/>
                <w:sz w:val="24"/>
                <w:szCs w:val="24"/>
              </w:rPr>
              <w:t>5</w:t>
            </w:r>
            <w:r w:rsidR="00CB3D9C" w:rsidRPr="00050A13">
              <w:rPr>
                <w:rFonts w:ascii="Times New Roman" w:hAnsi="Times New Roman"/>
                <w:b/>
                <w:bCs/>
                <w:color w:val="000000" w:themeColor="text1"/>
                <w:sz w:val="24"/>
                <w:szCs w:val="24"/>
              </w:rPr>
              <w:t>.</w:t>
            </w:r>
          </w:p>
        </w:tc>
        <w:tc>
          <w:tcPr>
            <w:tcW w:w="8991" w:type="dxa"/>
            <w:gridSpan w:val="3"/>
            <w:vAlign w:val="center"/>
          </w:tcPr>
          <w:p w14:paraId="48CB68EC" w14:textId="0EF32C25"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b/>
                <w:sz w:val="24"/>
                <w:szCs w:val="24"/>
              </w:rPr>
              <w:t>Izsoles nosacījumi</w:t>
            </w:r>
          </w:p>
        </w:tc>
      </w:tr>
      <w:tr w:rsidR="00CB3D9C" w:rsidRPr="00050A13" w14:paraId="4F6E769E" w14:textId="77777777" w:rsidTr="0020536C">
        <w:tc>
          <w:tcPr>
            <w:tcW w:w="932" w:type="dxa"/>
            <w:vAlign w:val="center"/>
          </w:tcPr>
          <w:p w14:paraId="7F7E6922" w14:textId="644CB6EF"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5</w:t>
            </w:r>
            <w:r w:rsidR="00CB3D9C" w:rsidRPr="00050A13">
              <w:rPr>
                <w:rFonts w:ascii="Times New Roman" w:hAnsi="Times New Roman"/>
                <w:sz w:val="24"/>
                <w:szCs w:val="24"/>
              </w:rPr>
              <w:t>.1.</w:t>
            </w:r>
          </w:p>
        </w:tc>
        <w:tc>
          <w:tcPr>
            <w:tcW w:w="2074" w:type="dxa"/>
            <w:gridSpan w:val="2"/>
            <w:vAlign w:val="center"/>
          </w:tcPr>
          <w:p w14:paraId="2F9448F2" w14:textId="640AF715"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Nodrošinājums</w:t>
            </w:r>
          </w:p>
        </w:tc>
        <w:tc>
          <w:tcPr>
            <w:tcW w:w="6917" w:type="dxa"/>
            <w:vAlign w:val="center"/>
          </w:tcPr>
          <w:p w14:paraId="66BF2EAC" w14:textId="4F511732"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color w:val="000000" w:themeColor="text1"/>
                <w:sz w:val="24"/>
                <w:szCs w:val="24"/>
              </w:rPr>
              <w:t xml:space="preserve">Izsoles nodrošinājums par dalību Izsolē </w:t>
            </w:r>
            <w:r w:rsidRPr="00050A13">
              <w:rPr>
                <w:rFonts w:ascii="Times New Roman" w:hAnsi="Times New Roman"/>
                <w:sz w:val="24"/>
                <w:szCs w:val="24"/>
              </w:rPr>
              <w:t xml:space="preserve">ir EUR 200,00 </w:t>
            </w:r>
            <w:r w:rsidRPr="00050A13">
              <w:rPr>
                <w:rFonts w:ascii="Times New Roman" w:hAnsi="Times New Roman"/>
                <w:color w:val="000000" w:themeColor="text1"/>
                <w:sz w:val="24"/>
                <w:szCs w:val="24"/>
              </w:rPr>
              <w:t xml:space="preserve">(divi simti </w:t>
            </w:r>
            <w:proofErr w:type="spellStart"/>
            <w:r w:rsidRPr="00050A13">
              <w:rPr>
                <w:rFonts w:ascii="Times New Roman" w:hAnsi="Times New Roman"/>
                <w:i/>
                <w:color w:val="000000" w:themeColor="text1"/>
                <w:sz w:val="24"/>
                <w:szCs w:val="24"/>
              </w:rPr>
              <w:t>euro</w:t>
            </w:r>
            <w:proofErr w:type="spellEnd"/>
            <w:r w:rsidRPr="00050A13">
              <w:rPr>
                <w:rFonts w:ascii="Times New Roman" w:hAnsi="Times New Roman"/>
                <w:i/>
                <w:color w:val="000000" w:themeColor="text1"/>
                <w:sz w:val="24"/>
                <w:szCs w:val="24"/>
              </w:rPr>
              <w:t xml:space="preserve"> 00</w:t>
            </w:r>
            <w:r w:rsidR="005F4959">
              <w:rPr>
                <w:rFonts w:ascii="Times New Roman" w:hAnsi="Times New Roman"/>
                <w:i/>
                <w:color w:val="000000" w:themeColor="text1"/>
                <w:sz w:val="24"/>
                <w:szCs w:val="24"/>
              </w:rPr>
              <w:t>,</w:t>
            </w:r>
            <w:r w:rsidRPr="00050A13">
              <w:rPr>
                <w:rFonts w:ascii="Times New Roman" w:hAnsi="Times New Roman"/>
                <w:i/>
                <w:color w:val="000000" w:themeColor="text1"/>
                <w:sz w:val="24"/>
                <w:szCs w:val="24"/>
              </w:rPr>
              <w:t xml:space="preserve"> centi</w:t>
            </w:r>
            <w:r w:rsidRPr="00050A13">
              <w:rPr>
                <w:rFonts w:ascii="Times New Roman" w:hAnsi="Times New Roman"/>
                <w:color w:val="000000" w:themeColor="text1"/>
                <w:sz w:val="24"/>
                <w:szCs w:val="24"/>
              </w:rPr>
              <w:t>) bez PVN</w:t>
            </w:r>
            <w:r w:rsidRPr="00050A13">
              <w:rPr>
                <w:rFonts w:ascii="Times New Roman" w:hAnsi="Times New Roman"/>
                <w:color w:val="C00000"/>
                <w:sz w:val="24"/>
                <w:szCs w:val="24"/>
              </w:rPr>
              <w:t xml:space="preserve"> </w:t>
            </w:r>
            <w:r w:rsidRPr="00050A13">
              <w:rPr>
                <w:rFonts w:ascii="Times New Roman" w:hAnsi="Times New Roman"/>
                <w:color w:val="000000" w:themeColor="text1"/>
                <w:sz w:val="24"/>
                <w:szCs w:val="24"/>
              </w:rPr>
              <w:t>(turpmāk </w:t>
            </w:r>
            <w:r w:rsidRPr="00050A13">
              <w:rPr>
                <w:rFonts w:ascii="Times New Roman" w:hAnsi="Times New Roman"/>
                <w:sz w:val="24"/>
                <w:szCs w:val="24"/>
              </w:rPr>
              <w:sym w:font="Symbol" w:char="F02D"/>
            </w:r>
            <w:r w:rsidRPr="00050A13">
              <w:rPr>
                <w:rFonts w:ascii="Times New Roman" w:hAnsi="Times New Roman"/>
                <w:sz w:val="24"/>
                <w:szCs w:val="24"/>
              </w:rPr>
              <w:t> </w:t>
            </w:r>
            <w:r w:rsidRPr="00050A13">
              <w:rPr>
                <w:rFonts w:ascii="Times New Roman" w:hAnsi="Times New Roman"/>
                <w:color w:val="000000" w:themeColor="text1"/>
                <w:sz w:val="24"/>
                <w:szCs w:val="24"/>
              </w:rPr>
              <w:t>Nodrošinājums), kas iemaksājams Izsoles rīkotāja kontā.</w:t>
            </w:r>
          </w:p>
        </w:tc>
      </w:tr>
      <w:tr w:rsidR="00CB3D9C" w:rsidRPr="00050A13" w14:paraId="3166ACB8" w14:textId="77777777" w:rsidTr="0020536C">
        <w:tc>
          <w:tcPr>
            <w:tcW w:w="932" w:type="dxa"/>
            <w:vAlign w:val="center"/>
          </w:tcPr>
          <w:p w14:paraId="26BB6C2E" w14:textId="624FABED"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5</w:t>
            </w:r>
            <w:r w:rsidR="00CB3D9C" w:rsidRPr="00050A13">
              <w:rPr>
                <w:rFonts w:ascii="Times New Roman" w:hAnsi="Times New Roman"/>
                <w:sz w:val="24"/>
                <w:szCs w:val="24"/>
              </w:rPr>
              <w:t>.1.1.</w:t>
            </w:r>
          </w:p>
        </w:tc>
        <w:tc>
          <w:tcPr>
            <w:tcW w:w="2074" w:type="dxa"/>
            <w:gridSpan w:val="2"/>
            <w:vAlign w:val="center"/>
          </w:tcPr>
          <w:p w14:paraId="320E6D97" w14:textId="77777777" w:rsidR="00CB3D9C" w:rsidRPr="00050A13" w:rsidRDefault="00CB3D9C" w:rsidP="00CB3D9C">
            <w:pPr>
              <w:spacing w:after="0" w:line="240" w:lineRule="auto"/>
              <w:ind w:right="-70"/>
              <w:rPr>
                <w:rFonts w:ascii="Times New Roman" w:hAnsi="Times New Roman"/>
                <w:color w:val="000000" w:themeColor="text1"/>
                <w:sz w:val="24"/>
                <w:szCs w:val="24"/>
              </w:rPr>
            </w:pPr>
            <w:r w:rsidRPr="00050A13">
              <w:rPr>
                <w:rFonts w:ascii="Times New Roman" w:hAnsi="Times New Roman"/>
                <w:sz w:val="24"/>
                <w:szCs w:val="24"/>
              </w:rPr>
              <w:t>Nodrošinājuma saņēmēja rekvizīti</w:t>
            </w:r>
          </w:p>
          <w:p w14:paraId="7F31DC5A" w14:textId="77777777" w:rsidR="00CB3D9C" w:rsidRPr="00050A13" w:rsidRDefault="00CB3D9C" w:rsidP="00CB3D9C">
            <w:pPr>
              <w:spacing w:after="0" w:line="240" w:lineRule="auto"/>
              <w:rPr>
                <w:rFonts w:ascii="Times New Roman" w:hAnsi="Times New Roman"/>
                <w:sz w:val="24"/>
                <w:szCs w:val="24"/>
              </w:rPr>
            </w:pPr>
          </w:p>
        </w:tc>
        <w:tc>
          <w:tcPr>
            <w:tcW w:w="6917" w:type="dxa"/>
            <w:vAlign w:val="center"/>
          </w:tcPr>
          <w:p w14:paraId="6E8F157E" w14:textId="77777777" w:rsidR="00CB3D9C" w:rsidRPr="00050A13" w:rsidRDefault="00CB3D9C" w:rsidP="00CB3D9C">
            <w:pPr>
              <w:spacing w:after="0" w:line="240" w:lineRule="auto"/>
              <w:ind w:right="-70"/>
              <w:jc w:val="center"/>
              <w:rPr>
                <w:rFonts w:ascii="Times New Roman" w:hAnsi="Times New Roman"/>
                <w:color w:val="000000" w:themeColor="text1"/>
                <w:sz w:val="24"/>
                <w:szCs w:val="24"/>
              </w:rPr>
            </w:pPr>
            <w:r w:rsidRPr="00050A13">
              <w:rPr>
                <w:rFonts w:ascii="Times New Roman" w:hAnsi="Times New Roman"/>
                <w:color w:val="000000" w:themeColor="text1"/>
                <w:sz w:val="24"/>
                <w:szCs w:val="24"/>
              </w:rPr>
              <w:t>Jelgavas valstspilsētas pašvaldības iestāde “Pilsētsaimniecība”, nodokļa maksātāja reģistrācijas Nr.90001282486,</w:t>
            </w:r>
          </w:p>
          <w:p w14:paraId="0238623C" w14:textId="77777777" w:rsidR="00CB3D9C" w:rsidRPr="00050A13" w:rsidRDefault="00CB3D9C" w:rsidP="00CB3D9C">
            <w:pPr>
              <w:spacing w:after="0" w:line="240" w:lineRule="auto"/>
              <w:ind w:right="-70"/>
              <w:jc w:val="center"/>
              <w:rPr>
                <w:rFonts w:ascii="Times New Roman" w:hAnsi="Times New Roman"/>
                <w:color w:val="000000" w:themeColor="text1"/>
                <w:sz w:val="24"/>
                <w:szCs w:val="24"/>
              </w:rPr>
            </w:pPr>
            <w:r w:rsidRPr="00050A13">
              <w:rPr>
                <w:rFonts w:ascii="Times New Roman" w:hAnsi="Times New Roman"/>
                <w:color w:val="000000" w:themeColor="text1"/>
                <w:sz w:val="24"/>
                <w:szCs w:val="24"/>
              </w:rPr>
              <w:t>AS “SEB banka”, SWIFT (BIC) kods ULALV2X</w:t>
            </w:r>
          </w:p>
          <w:p w14:paraId="481D5B28" w14:textId="77777777" w:rsidR="00CB3D9C" w:rsidRPr="00050A13" w:rsidRDefault="00CB3D9C" w:rsidP="00CB3D9C">
            <w:pPr>
              <w:spacing w:after="0" w:line="240" w:lineRule="auto"/>
              <w:ind w:right="-70"/>
              <w:jc w:val="center"/>
              <w:rPr>
                <w:rFonts w:ascii="Times New Roman" w:hAnsi="Times New Roman"/>
                <w:color w:val="000000" w:themeColor="text1"/>
                <w:sz w:val="24"/>
                <w:szCs w:val="24"/>
              </w:rPr>
            </w:pPr>
            <w:r w:rsidRPr="00050A13">
              <w:rPr>
                <w:rFonts w:ascii="Times New Roman" w:hAnsi="Times New Roman"/>
                <w:color w:val="000000" w:themeColor="text1"/>
                <w:sz w:val="24"/>
                <w:szCs w:val="24"/>
              </w:rPr>
              <w:t>konts Nr.LV61UNLA0050001003121.</w:t>
            </w:r>
          </w:p>
          <w:p w14:paraId="765A70BB" w14:textId="77777777" w:rsidR="000F2ABB" w:rsidRPr="00050A13" w:rsidRDefault="00CB3D9C" w:rsidP="000F2ABB">
            <w:pPr>
              <w:spacing w:after="0" w:line="240" w:lineRule="auto"/>
              <w:ind w:right="-70"/>
              <w:jc w:val="both"/>
              <w:rPr>
                <w:rFonts w:ascii="Times New Roman" w:hAnsi="Times New Roman"/>
                <w:color w:val="000000" w:themeColor="text1"/>
                <w:sz w:val="24"/>
                <w:szCs w:val="24"/>
                <w:u w:val="single"/>
              </w:rPr>
            </w:pPr>
            <w:r w:rsidRPr="00050A13">
              <w:rPr>
                <w:rFonts w:ascii="Times New Roman" w:hAnsi="Times New Roman"/>
                <w:color w:val="000000" w:themeColor="text1"/>
                <w:sz w:val="24"/>
                <w:szCs w:val="24"/>
                <w:u w:val="single"/>
              </w:rPr>
              <w:t xml:space="preserve">Iemaksas mērķī norādīt: </w:t>
            </w:r>
          </w:p>
          <w:p w14:paraId="087073D6" w14:textId="28360BC0" w:rsidR="000F2ABB" w:rsidRPr="00050A13" w:rsidRDefault="00CB3D9C" w:rsidP="000F2ABB">
            <w:pPr>
              <w:pStyle w:val="Sarakstarindkopa"/>
              <w:numPr>
                <w:ilvl w:val="0"/>
                <w:numId w:val="21"/>
              </w:numPr>
              <w:spacing w:after="0" w:line="240" w:lineRule="auto"/>
              <w:ind w:left="287" w:right="-70" w:hanging="284"/>
              <w:jc w:val="both"/>
              <w:rPr>
                <w:rFonts w:ascii="Times New Roman" w:hAnsi="Times New Roman"/>
                <w:color w:val="000000" w:themeColor="text1"/>
                <w:sz w:val="24"/>
                <w:szCs w:val="24"/>
                <w:u w:val="single"/>
              </w:rPr>
            </w:pPr>
            <w:r w:rsidRPr="00050A13">
              <w:rPr>
                <w:rFonts w:ascii="Times New Roman" w:hAnsi="Times New Roman"/>
                <w:color w:val="000000" w:themeColor="text1"/>
                <w:sz w:val="24"/>
                <w:szCs w:val="24"/>
              </w:rPr>
              <w:t>“</w:t>
            </w:r>
            <w:proofErr w:type="spellStart"/>
            <w:r w:rsidRPr="00050A13">
              <w:rPr>
                <w:rFonts w:ascii="Times New Roman" w:hAnsi="Times New Roman"/>
                <w:color w:val="000000" w:themeColor="text1"/>
                <w:sz w:val="24"/>
                <w:szCs w:val="24"/>
              </w:rPr>
              <w:t>Driksas</w:t>
            </w:r>
            <w:proofErr w:type="spellEnd"/>
            <w:r w:rsidRPr="00050A13">
              <w:rPr>
                <w:rFonts w:ascii="Times New Roman" w:hAnsi="Times New Roman"/>
                <w:color w:val="000000" w:themeColor="text1"/>
                <w:sz w:val="24"/>
                <w:szCs w:val="24"/>
              </w:rPr>
              <w:t xml:space="preserve"> upes krasta kuģošanas līdzekļu stāvvietas Nr. </w:t>
            </w:r>
            <w:r w:rsidR="00DF6A92">
              <w:rPr>
                <w:rFonts w:ascii="Times New Roman" w:hAnsi="Times New Roman"/>
                <w:color w:val="000000" w:themeColor="text1"/>
                <w:sz w:val="24"/>
                <w:szCs w:val="24"/>
              </w:rPr>
              <w:t>5</w:t>
            </w:r>
            <w:r w:rsidRPr="00050A13">
              <w:rPr>
                <w:rFonts w:ascii="Times New Roman" w:hAnsi="Times New Roman"/>
                <w:color w:val="000000" w:themeColor="text1"/>
                <w:sz w:val="24"/>
                <w:szCs w:val="24"/>
              </w:rPr>
              <w:t xml:space="preserve"> iznomāšana”;</w:t>
            </w:r>
          </w:p>
          <w:p w14:paraId="36DF5904" w14:textId="38895AE2" w:rsidR="00CB3D9C" w:rsidRPr="00050A13" w:rsidRDefault="00CB3D9C" w:rsidP="000F2ABB">
            <w:pPr>
              <w:pStyle w:val="Sarakstarindkopa"/>
              <w:numPr>
                <w:ilvl w:val="0"/>
                <w:numId w:val="21"/>
              </w:numPr>
              <w:spacing w:after="0" w:line="240" w:lineRule="auto"/>
              <w:ind w:left="287" w:right="-70" w:hanging="284"/>
              <w:jc w:val="both"/>
              <w:rPr>
                <w:rFonts w:ascii="Times New Roman" w:hAnsi="Times New Roman"/>
                <w:color w:val="000000" w:themeColor="text1"/>
                <w:sz w:val="24"/>
                <w:szCs w:val="24"/>
                <w:u w:val="single"/>
              </w:rPr>
            </w:pPr>
            <w:r w:rsidRPr="00050A13">
              <w:rPr>
                <w:rFonts w:ascii="Times New Roman" w:hAnsi="Times New Roman"/>
                <w:color w:val="000000" w:themeColor="text1"/>
                <w:sz w:val="24"/>
                <w:szCs w:val="24"/>
              </w:rPr>
              <w:t>Dalībnieka nosaukums, par kuru tiek veikta nodrošinājuma samaksa, ja iemaksas veicējs nav Dalībnieks.</w:t>
            </w:r>
          </w:p>
        </w:tc>
      </w:tr>
      <w:tr w:rsidR="00CB3D9C" w:rsidRPr="00050A13" w14:paraId="28AD6F82" w14:textId="77777777" w:rsidTr="0020536C">
        <w:tc>
          <w:tcPr>
            <w:tcW w:w="932" w:type="dxa"/>
            <w:vAlign w:val="center"/>
          </w:tcPr>
          <w:p w14:paraId="2C7C9FE3" w14:textId="44B822AE"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5</w:t>
            </w:r>
            <w:r w:rsidR="00CB3D9C" w:rsidRPr="00050A13">
              <w:rPr>
                <w:rFonts w:ascii="Times New Roman" w:hAnsi="Times New Roman"/>
                <w:sz w:val="24"/>
                <w:szCs w:val="24"/>
              </w:rPr>
              <w:t>.1.2.</w:t>
            </w:r>
          </w:p>
        </w:tc>
        <w:tc>
          <w:tcPr>
            <w:tcW w:w="2074" w:type="dxa"/>
            <w:gridSpan w:val="2"/>
            <w:vAlign w:val="center"/>
          </w:tcPr>
          <w:p w14:paraId="440EA3C7" w14:textId="7C8C831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Nodrošinājuma apmaksa</w:t>
            </w:r>
          </w:p>
        </w:tc>
        <w:tc>
          <w:tcPr>
            <w:tcW w:w="6917" w:type="dxa"/>
            <w:vAlign w:val="center"/>
          </w:tcPr>
          <w:p w14:paraId="00ADDABF" w14:textId="0D31ACBD" w:rsidR="00ED00E2" w:rsidRPr="00050A13" w:rsidRDefault="00CB3D9C" w:rsidP="00A356E5">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Nodrošinājums jāsamaksā ar pārskaitījumu līdz </w:t>
            </w:r>
            <w:r w:rsidR="003F247E" w:rsidRPr="00050A13">
              <w:rPr>
                <w:rFonts w:ascii="Times New Roman" w:hAnsi="Times New Roman"/>
                <w:color w:val="000000" w:themeColor="text1"/>
                <w:sz w:val="24"/>
                <w:szCs w:val="24"/>
              </w:rPr>
              <w:t>pieteikšanās termiņa beigām</w:t>
            </w:r>
            <w:r w:rsidRPr="00050A13">
              <w:rPr>
                <w:rFonts w:ascii="Times New Roman" w:hAnsi="Times New Roman"/>
                <w:color w:val="000000" w:themeColor="text1"/>
                <w:sz w:val="24"/>
                <w:szCs w:val="24"/>
              </w:rPr>
              <w:t xml:space="preserve">. Nodrošinājums uzskatāms par saņemtu, kad naudas līdzekļi saņemti Izsoles rīkotāja kredītiestādes kontā. </w:t>
            </w:r>
          </w:p>
        </w:tc>
      </w:tr>
      <w:tr w:rsidR="00641852" w:rsidRPr="00050A13" w14:paraId="1DC7DC9A" w14:textId="77777777" w:rsidTr="0020536C">
        <w:tc>
          <w:tcPr>
            <w:tcW w:w="932" w:type="dxa"/>
            <w:vAlign w:val="center"/>
          </w:tcPr>
          <w:p w14:paraId="16F32EC5" w14:textId="170E0E0A" w:rsidR="00641852" w:rsidRPr="00050A13" w:rsidRDefault="00641852" w:rsidP="00CB3D9C">
            <w:pPr>
              <w:spacing w:after="0" w:line="240" w:lineRule="auto"/>
              <w:rPr>
                <w:rFonts w:ascii="Times New Roman" w:hAnsi="Times New Roman"/>
                <w:sz w:val="24"/>
                <w:szCs w:val="24"/>
              </w:rPr>
            </w:pPr>
            <w:r w:rsidRPr="00050A13">
              <w:rPr>
                <w:rFonts w:ascii="Times New Roman" w:hAnsi="Times New Roman"/>
                <w:sz w:val="24"/>
                <w:szCs w:val="24"/>
              </w:rPr>
              <w:t>5.1.3.</w:t>
            </w:r>
          </w:p>
        </w:tc>
        <w:tc>
          <w:tcPr>
            <w:tcW w:w="2074" w:type="dxa"/>
            <w:gridSpan w:val="2"/>
            <w:vAlign w:val="center"/>
          </w:tcPr>
          <w:p w14:paraId="0A560599" w14:textId="442F7353" w:rsidR="00641852" w:rsidRPr="00050A13" w:rsidRDefault="00641852" w:rsidP="00CB3D9C">
            <w:pPr>
              <w:spacing w:after="0" w:line="240" w:lineRule="auto"/>
              <w:rPr>
                <w:rFonts w:ascii="Times New Roman" w:hAnsi="Times New Roman"/>
                <w:sz w:val="24"/>
                <w:szCs w:val="24"/>
              </w:rPr>
            </w:pPr>
            <w:r w:rsidRPr="00050A13">
              <w:rPr>
                <w:rFonts w:ascii="Times New Roman" w:hAnsi="Times New Roman"/>
                <w:sz w:val="24"/>
                <w:szCs w:val="24"/>
              </w:rPr>
              <w:t>Nodrošinājuma atmaksas nosacījumi</w:t>
            </w:r>
          </w:p>
        </w:tc>
        <w:tc>
          <w:tcPr>
            <w:tcW w:w="6917" w:type="dxa"/>
            <w:vAlign w:val="center"/>
          </w:tcPr>
          <w:p w14:paraId="135DC7B3" w14:textId="52890A89" w:rsidR="00692FC4" w:rsidRPr="00050A13" w:rsidRDefault="00692FC4" w:rsidP="00692FC4">
            <w:pPr>
              <w:spacing w:after="0" w:line="240" w:lineRule="auto"/>
              <w:ind w:right="-70"/>
              <w:jc w:val="both"/>
              <w:rPr>
                <w:rFonts w:ascii="Times New Roman" w:hAnsi="Times New Roman"/>
                <w:sz w:val="24"/>
                <w:szCs w:val="24"/>
              </w:rPr>
            </w:pPr>
            <w:r w:rsidRPr="00050A13">
              <w:rPr>
                <w:rFonts w:ascii="Times New Roman" w:hAnsi="Times New Roman"/>
                <w:sz w:val="24"/>
                <w:szCs w:val="24"/>
              </w:rPr>
              <w:t>Dalībniekiem, kuri nav</w:t>
            </w:r>
            <w:r w:rsidR="00A81875" w:rsidRPr="00050A13">
              <w:rPr>
                <w:rFonts w:ascii="Times New Roman" w:hAnsi="Times New Roman"/>
                <w:sz w:val="24"/>
                <w:szCs w:val="24"/>
              </w:rPr>
              <w:t xml:space="preserve"> atzīti par </w:t>
            </w:r>
            <w:r w:rsidRPr="00050A13">
              <w:rPr>
                <w:rFonts w:ascii="Times New Roman" w:hAnsi="Times New Roman"/>
                <w:sz w:val="24"/>
                <w:szCs w:val="24"/>
              </w:rPr>
              <w:t xml:space="preserve"> Izsoles uzvarētāji</w:t>
            </w:r>
            <w:r w:rsidR="00A81875" w:rsidRPr="00050A13">
              <w:rPr>
                <w:rFonts w:ascii="Times New Roman" w:hAnsi="Times New Roman"/>
                <w:sz w:val="24"/>
                <w:szCs w:val="24"/>
              </w:rPr>
              <w:t>em</w:t>
            </w:r>
            <w:r w:rsidRPr="00050A13">
              <w:rPr>
                <w:rFonts w:ascii="Times New Roman" w:hAnsi="Times New Roman"/>
                <w:sz w:val="24"/>
                <w:szCs w:val="24"/>
              </w:rPr>
              <w:t>, iemaksāto Nodrošinājumu atmaksā 10 (desmit) darba dienu laikā no dienas, kad ar Izsoles uzvarētāju ir noslēgts nomas līgums.</w:t>
            </w:r>
          </w:p>
          <w:p w14:paraId="212183BE" w14:textId="6F5DBAEE" w:rsidR="007F43BA" w:rsidRPr="00050A13" w:rsidRDefault="00692FC4" w:rsidP="00A90F4F">
            <w:pPr>
              <w:spacing w:after="0" w:line="240" w:lineRule="auto"/>
              <w:ind w:right="-70"/>
              <w:jc w:val="both"/>
              <w:rPr>
                <w:rFonts w:ascii="Times New Roman" w:hAnsi="Times New Roman"/>
                <w:color w:val="000000" w:themeColor="text1"/>
                <w:sz w:val="24"/>
                <w:szCs w:val="24"/>
              </w:rPr>
            </w:pPr>
            <w:r w:rsidRPr="00050A13">
              <w:rPr>
                <w:rFonts w:ascii="Times New Roman" w:hAnsi="Times New Roman"/>
                <w:sz w:val="24"/>
                <w:szCs w:val="24"/>
              </w:rPr>
              <w:t>Ja Izsole ir pārtraukta, atzīta par nenotikušu vai izbeigta bez rezultāta, vai ja neviens pretendents neatbilst Noteikumu prasībām, visiem Dalībniekiem iemaksāto Nodrošinājumu atmaksā 10 (desmit) darba dienu laikā no dienas, kad Izsoles komisija ir pieņēmusi attiecīgu lēmumu.</w:t>
            </w:r>
          </w:p>
        </w:tc>
      </w:tr>
      <w:tr w:rsidR="009A0598" w:rsidRPr="00050A13" w14:paraId="740BA0D2" w14:textId="77777777" w:rsidTr="0020536C">
        <w:tc>
          <w:tcPr>
            <w:tcW w:w="932" w:type="dxa"/>
            <w:vAlign w:val="center"/>
          </w:tcPr>
          <w:p w14:paraId="06672657" w14:textId="7E643D06" w:rsidR="009A0598" w:rsidRPr="00050A13" w:rsidRDefault="009A0598" w:rsidP="00CB3D9C">
            <w:pPr>
              <w:spacing w:after="0" w:line="240" w:lineRule="auto"/>
              <w:rPr>
                <w:rFonts w:ascii="Times New Roman" w:hAnsi="Times New Roman"/>
                <w:sz w:val="24"/>
                <w:szCs w:val="24"/>
              </w:rPr>
            </w:pPr>
            <w:r w:rsidRPr="00050A13">
              <w:rPr>
                <w:rFonts w:ascii="Times New Roman" w:hAnsi="Times New Roman"/>
                <w:sz w:val="24"/>
                <w:szCs w:val="24"/>
              </w:rPr>
              <w:t>5.1.4.</w:t>
            </w:r>
          </w:p>
        </w:tc>
        <w:tc>
          <w:tcPr>
            <w:tcW w:w="2074" w:type="dxa"/>
            <w:gridSpan w:val="2"/>
            <w:vAlign w:val="center"/>
          </w:tcPr>
          <w:p w14:paraId="3E367DBF" w14:textId="74009C37" w:rsidR="009A0598" w:rsidRPr="00050A13" w:rsidRDefault="009A0598" w:rsidP="00CB3D9C">
            <w:pPr>
              <w:spacing w:after="0" w:line="240" w:lineRule="auto"/>
              <w:rPr>
                <w:rFonts w:ascii="Times New Roman" w:hAnsi="Times New Roman"/>
                <w:sz w:val="24"/>
                <w:szCs w:val="24"/>
              </w:rPr>
            </w:pPr>
            <w:r w:rsidRPr="00050A13">
              <w:rPr>
                <w:rFonts w:ascii="Times New Roman" w:hAnsi="Times New Roman"/>
                <w:sz w:val="24"/>
                <w:szCs w:val="24"/>
              </w:rPr>
              <w:t>Nodrošinājuma atmaksas izņēmuma gadījumi</w:t>
            </w:r>
          </w:p>
        </w:tc>
        <w:tc>
          <w:tcPr>
            <w:tcW w:w="6917" w:type="dxa"/>
            <w:vAlign w:val="center"/>
          </w:tcPr>
          <w:p w14:paraId="7C3C7A0E" w14:textId="77777777" w:rsidR="009A0598" w:rsidRPr="00050A13" w:rsidRDefault="009A0598" w:rsidP="009A0598">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Nodrošinājums netiek atmaksāts, ja Izsoles uzvarētājs:</w:t>
            </w:r>
          </w:p>
          <w:p w14:paraId="372364EC" w14:textId="77777777" w:rsidR="009A0598" w:rsidRPr="00050A13" w:rsidRDefault="009A0598" w:rsidP="009A0598">
            <w:pPr>
              <w:pStyle w:val="Sarakstarindkopa"/>
              <w:numPr>
                <w:ilvl w:val="0"/>
                <w:numId w:val="25"/>
              </w:numPr>
              <w:spacing w:after="0" w:line="240" w:lineRule="auto"/>
              <w:ind w:left="287" w:right="-70" w:hanging="284"/>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atsakās noslēgt Nomas līgumu vai nenoslēdz to Noteikumos noteiktajā termiņā;</w:t>
            </w:r>
          </w:p>
          <w:p w14:paraId="4B82CD52" w14:textId="1044444C" w:rsidR="009A0598" w:rsidRPr="00050A13" w:rsidRDefault="008E0A20" w:rsidP="009A0598">
            <w:pPr>
              <w:pStyle w:val="Sarakstarindkopa"/>
              <w:numPr>
                <w:ilvl w:val="0"/>
                <w:numId w:val="25"/>
              </w:numPr>
              <w:spacing w:after="0" w:line="240" w:lineRule="auto"/>
              <w:ind w:left="287" w:right="-70" w:hanging="284"/>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Dalībnieks, kuram saskaņā ar Noteikumiem piedāvātas tiesības slēgt Nomas līgumu kā nākamajam augstākās cenas solītājam, atsakās slēgt Nomas līgumu vai nenoslēdz to Noteikumos noteiktajā termiņā.</w:t>
            </w:r>
          </w:p>
        </w:tc>
      </w:tr>
      <w:tr w:rsidR="00CB3D9C" w:rsidRPr="00050A13" w14:paraId="73B3F5BD" w14:textId="77777777" w:rsidTr="0020536C">
        <w:tc>
          <w:tcPr>
            <w:tcW w:w="932" w:type="dxa"/>
            <w:vAlign w:val="center"/>
          </w:tcPr>
          <w:p w14:paraId="117F800A" w14:textId="2D099342"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5</w:t>
            </w:r>
            <w:r w:rsidR="00CB3D9C" w:rsidRPr="00050A13">
              <w:rPr>
                <w:rFonts w:ascii="Times New Roman" w:hAnsi="Times New Roman"/>
                <w:sz w:val="24"/>
                <w:szCs w:val="24"/>
              </w:rPr>
              <w:t>.2.</w:t>
            </w:r>
          </w:p>
        </w:tc>
        <w:tc>
          <w:tcPr>
            <w:tcW w:w="2074" w:type="dxa"/>
            <w:gridSpan w:val="2"/>
            <w:vAlign w:val="center"/>
          </w:tcPr>
          <w:p w14:paraId="635FC0E5" w14:textId="5A596A5C"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Maksa par dalību Izsolē</w:t>
            </w:r>
          </w:p>
        </w:tc>
        <w:tc>
          <w:tcPr>
            <w:tcW w:w="6917" w:type="dxa"/>
            <w:vAlign w:val="center"/>
          </w:tcPr>
          <w:p w14:paraId="6B77F30C" w14:textId="33522197"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color w:val="000000" w:themeColor="text1"/>
                <w:sz w:val="24"/>
                <w:szCs w:val="24"/>
              </w:rPr>
              <w:t>Saskaņā ar Ministru kabineta 2017. gada 20. jūnija noteikumiem Nr. 343 “Tiesu administrācijas maksas pakalpojumu cenrādis”.</w:t>
            </w:r>
          </w:p>
        </w:tc>
      </w:tr>
      <w:tr w:rsidR="00CB3D9C" w:rsidRPr="00050A13" w14:paraId="4121CDC6" w14:textId="77777777" w:rsidTr="0020536C">
        <w:tc>
          <w:tcPr>
            <w:tcW w:w="932" w:type="dxa"/>
            <w:vAlign w:val="center"/>
          </w:tcPr>
          <w:p w14:paraId="67BB1C7E" w14:textId="6CF2BE52"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5</w:t>
            </w:r>
            <w:r w:rsidR="00CB3D9C" w:rsidRPr="00050A13">
              <w:rPr>
                <w:rFonts w:ascii="Times New Roman" w:hAnsi="Times New Roman"/>
                <w:color w:val="000000" w:themeColor="text1"/>
                <w:sz w:val="24"/>
                <w:szCs w:val="24"/>
              </w:rPr>
              <w:t>.3.</w:t>
            </w:r>
          </w:p>
        </w:tc>
        <w:tc>
          <w:tcPr>
            <w:tcW w:w="2074" w:type="dxa"/>
            <w:gridSpan w:val="2"/>
            <w:vAlign w:val="center"/>
          </w:tcPr>
          <w:p w14:paraId="1040F434" w14:textId="475900D6"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 xml:space="preserve">Veicamie </w:t>
            </w:r>
            <w:r w:rsidRPr="00050A13">
              <w:rPr>
                <w:rFonts w:ascii="Times New Roman" w:hAnsi="Times New Roman"/>
                <w:sz w:val="24"/>
                <w:szCs w:val="24"/>
              </w:rPr>
              <w:lastRenderedPageBreak/>
              <w:t>maksājumi</w:t>
            </w:r>
          </w:p>
        </w:tc>
        <w:tc>
          <w:tcPr>
            <w:tcW w:w="6917" w:type="dxa"/>
            <w:vAlign w:val="center"/>
          </w:tcPr>
          <w:p w14:paraId="26E52DFB" w14:textId="493D3C15" w:rsidR="0030300E" w:rsidRPr="00050A13" w:rsidRDefault="0030300E" w:rsidP="0030300E">
            <w:pPr>
              <w:spacing w:after="0" w:line="240" w:lineRule="auto"/>
              <w:ind w:right="-70"/>
              <w:jc w:val="both"/>
              <w:rPr>
                <w:rFonts w:ascii="Times New Roman" w:hAnsi="Times New Roman"/>
                <w:sz w:val="24"/>
                <w:szCs w:val="24"/>
              </w:rPr>
            </w:pPr>
            <w:r w:rsidRPr="00050A13">
              <w:rPr>
                <w:rFonts w:ascii="Times New Roman" w:hAnsi="Times New Roman"/>
                <w:sz w:val="24"/>
                <w:szCs w:val="24"/>
              </w:rPr>
              <w:lastRenderedPageBreak/>
              <w:t xml:space="preserve">Pretendents pieteikšanās termiņā Izsoles rīkotājam iemaksā Izsoles </w:t>
            </w:r>
            <w:r w:rsidRPr="00050A13">
              <w:rPr>
                <w:rFonts w:ascii="Times New Roman" w:hAnsi="Times New Roman"/>
                <w:sz w:val="24"/>
                <w:szCs w:val="24"/>
              </w:rPr>
              <w:lastRenderedPageBreak/>
              <w:t xml:space="preserve">nodrošinājumu un </w:t>
            </w:r>
            <w:r w:rsidRPr="00050A13">
              <w:rPr>
                <w:rFonts w:ascii="Times New Roman" w:hAnsi="Times New Roman"/>
                <w:color w:val="000000"/>
                <w:sz w:val="24"/>
                <w:szCs w:val="24"/>
              </w:rPr>
              <w:t>samaksā “e-izsoles” administratoram maksu par dalību Izsolē saskaņā ar “e-izsoles”  reģistrētam lietotājam sagatavoto rēķinu.</w:t>
            </w:r>
          </w:p>
        </w:tc>
      </w:tr>
      <w:tr w:rsidR="00CB3D9C" w:rsidRPr="00050A13" w14:paraId="4B1476DA" w14:textId="77777777" w:rsidTr="00B30BBC">
        <w:tc>
          <w:tcPr>
            <w:tcW w:w="932" w:type="dxa"/>
            <w:vAlign w:val="center"/>
          </w:tcPr>
          <w:p w14:paraId="2757CB05" w14:textId="7965F5AC"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lastRenderedPageBreak/>
              <w:t>5</w:t>
            </w:r>
            <w:r w:rsidR="00CB3D9C" w:rsidRPr="00050A13">
              <w:rPr>
                <w:rFonts w:ascii="Times New Roman" w:hAnsi="Times New Roman"/>
                <w:color w:val="000000" w:themeColor="text1"/>
                <w:sz w:val="24"/>
                <w:szCs w:val="24"/>
              </w:rPr>
              <w:t>.</w:t>
            </w:r>
            <w:r w:rsidRPr="00050A13">
              <w:rPr>
                <w:rFonts w:ascii="Times New Roman" w:hAnsi="Times New Roman"/>
                <w:color w:val="000000" w:themeColor="text1"/>
                <w:sz w:val="24"/>
                <w:szCs w:val="24"/>
              </w:rPr>
              <w:t>4</w:t>
            </w:r>
            <w:r w:rsidR="00CB3D9C" w:rsidRPr="00050A13">
              <w:rPr>
                <w:rFonts w:ascii="Times New Roman" w:hAnsi="Times New Roman"/>
                <w:color w:val="000000" w:themeColor="text1"/>
                <w:sz w:val="24"/>
                <w:szCs w:val="24"/>
              </w:rPr>
              <w:t>.</w:t>
            </w:r>
          </w:p>
        </w:tc>
        <w:tc>
          <w:tcPr>
            <w:tcW w:w="8991" w:type="dxa"/>
            <w:gridSpan w:val="3"/>
            <w:vAlign w:val="center"/>
          </w:tcPr>
          <w:p w14:paraId="18E2AD06" w14:textId="04CF85D3"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sz w:val="24"/>
                <w:szCs w:val="24"/>
              </w:rPr>
              <w:t xml:space="preserve">Nosacījumi personas autorizēšanai </w:t>
            </w:r>
            <w:r w:rsidR="00604F30" w:rsidRPr="00050A13">
              <w:rPr>
                <w:rFonts w:ascii="Times New Roman" w:hAnsi="Times New Roman"/>
                <w:sz w:val="24"/>
                <w:szCs w:val="24"/>
              </w:rPr>
              <w:t xml:space="preserve">dalībai </w:t>
            </w:r>
            <w:r w:rsidRPr="00050A13">
              <w:rPr>
                <w:rFonts w:ascii="Times New Roman" w:hAnsi="Times New Roman"/>
                <w:sz w:val="24"/>
                <w:szCs w:val="24"/>
              </w:rPr>
              <w:t>Izsol</w:t>
            </w:r>
            <w:r w:rsidR="00604F30" w:rsidRPr="00050A13">
              <w:rPr>
                <w:rFonts w:ascii="Times New Roman" w:hAnsi="Times New Roman"/>
                <w:sz w:val="24"/>
                <w:szCs w:val="24"/>
              </w:rPr>
              <w:t>ē</w:t>
            </w:r>
            <w:r w:rsidRPr="00050A13">
              <w:rPr>
                <w:rFonts w:ascii="Times New Roman" w:hAnsi="Times New Roman"/>
                <w:sz w:val="24"/>
                <w:szCs w:val="24"/>
              </w:rPr>
              <w:t xml:space="preserve"> “e-izsoles”</w:t>
            </w:r>
          </w:p>
        </w:tc>
      </w:tr>
      <w:tr w:rsidR="00CB3D9C" w:rsidRPr="00050A13" w14:paraId="36A2F481" w14:textId="77777777" w:rsidTr="0020536C">
        <w:tc>
          <w:tcPr>
            <w:tcW w:w="932" w:type="dxa"/>
            <w:vAlign w:val="center"/>
          </w:tcPr>
          <w:p w14:paraId="4CCBA3BD" w14:textId="5DBAB468"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5</w:t>
            </w:r>
            <w:r w:rsidR="00CB3D9C" w:rsidRPr="00050A13">
              <w:rPr>
                <w:rFonts w:ascii="Times New Roman" w:hAnsi="Times New Roman"/>
                <w:color w:val="000000" w:themeColor="text1"/>
                <w:sz w:val="24"/>
                <w:szCs w:val="24"/>
              </w:rPr>
              <w:t>.</w:t>
            </w:r>
            <w:r w:rsidRPr="00050A13">
              <w:rPr>
                <w:rFonts w:ascii="Times New Roman" w:hAnsi="Times New Roman"/>
                <w:color w:val="000000" w:themeColor="text1"/>
                <w:sz w:val="24"/>
                <w:szCs w:val="24"/>
              </w:rPr>
              <w:t>4</w:t>
            </w:r>
            <w:r w:rsidR="00CB3D9C" w:rsidRPr="00050A13">
              <w:rPr>
                <w:rFonts w:ascii="Times New Roman" w:hAnsi="Times New Roman"/>
                <w:color w:val="000000" w:themeColor="text1"/>
                <w:sz w:val="24"/>
                <w:szCs w:val="24"/>
              </w:rPr>
              <w:t>.1.</w:t>
            </w:r>
          </w:p>
        </w:tc>
        <w:tc>
          <w:tcPr>
            <w:tcW w:w="2074" w:type="dxa"/>
            <w:gridSpan w:val="2"/>
            <w:vAlign w:val="center"/>
          </w:tcPr>
          <w:p w14:paraId="3B5568E5" w14:textId="76353D6E"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Reģistrācija</w:t>
            </w:r>
          </w:p>
        </w:tc>
        <w:tc>
          <w:tcPr>
            <w:tcW w:w="6917" w:type="dxa"/>
            <w:vAlign w:val="center"/>
          </w:tcPr>
          <w:p w14:paraId="56A5EDDC" w14:textId="4D98981A" w:rsidR="00CB3D9C" w:rsidRPr="00050A13" w:rsidRDefault="00163843" w:rsidP="00CB3D9C">
            <w:pPr>
              <w:spacing w:after="0" w:line="240" w:lineRule="auto"/>
              <w:ind w:right="-70"/>
              <w:jc w:val="both"/>
              <w:rPr>
                <w:rFonts w:ascii="Times New Roman" w:hAnsi="Times New Roman"/>
                <w:color w:val="EE0000"/>
                <w:sz w:val="24"/>
                <w:szCs w:val="24"/>
              </w:rPr>
            </w:pPr>
            <w:r w:rsidRPr="00050A13">
              <w:rPr>
                <w:rFonts w:ascii="Times New Roman" w:hAnsi="Times New Roman"/>
                <w:sz w:val="24"/>
                <w:szCs w:val="24"/>
              </w:rPr>
              <w:t xml:space="preserve">Izsolei var pieteikties persona, kas reģistrējusies “e-izsoles” dalībnieku reģistrā atbilstoši vietnes “e-izsoles” lietošanas noteikumiem (pieejami </w:t>
            </w:r>
            <w:hyperlink r:id="rId12" w:history="1">
              <w:r w:rsidRPr="00050A13">
                <w:rPr>
                  <w:rStyle w:val="Hipersaite"/>
                  <w:rFonts w:ascii="Times New Roman" w:hAnsi="Times New Roman"/>
                  <w:color w:val="auto"/>
                  <w:sz w:val="24"/>
                  <w:szCs w:val="24"/>
                </w:rPr>
                <w:t>https://izsoles.ta.gov.lv/noteikumi/1</w:t>
              </w:r>
            </w:hyperlink>
            <w:r w:rsidRPr="00050A13">
              <w:rPr>
                <w:rFonts w:ascii="Times New Roman" w:hAnsi="Times New Roman"/>
                <w:sz w:val="24"/>
                <w:szCs w:val="24"/>
              </w:rPr>
              <w:t xml:space="preserve"> ).</w:t>
            </w:r>
          </w:p>
        </w:tc>
      </w:tr>
      <w:tr w:rsidR="00163843" w:rsidRPr="00050A13" w14:paraId="31177CEE" w14:textId="77777777" w:rsidTr="005327D2">
        <w:trPr>
          <w:trHeight w:val="562"/>
        </w:trPr>
        <w:tc>
          <w:tcPr>
            <w:tcW w:w="932" w:type="dxa"/>
            <w:vAlign w:val="center"/>
          </w:tcPr>
          <w:p w14:paraId="26CD43E5" w14:textId="1B8C9420" w:rsidR="00163843" w:rsidRPr="00050A13" w:rsidRDefault="00163843"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5.4.2.</w:t>
            </w:r>
          </w:p>
        </w:tc>
        <w:tc>
          <w:tcPr>
            <w:tcW w:w="2074" w:type="dxa"/>
            <w:gridSpan w:val="2"/>
            <w:vAlign w:val="center"/>
          </w:tcPr>
          <w:p w14:paraId="2BB26F00" w14:textId="1B262D1D" w:rsidR="00163843" w:rsidRPr="00050A13" w:rsidRDefault="00FA295A" w:rsidP="00CB3D9C">
            <w:pPr>
              <w:spacing w:after="0" w:line="240" w:lineRule="auto"/>
              <w:rPr>
                <w:rFonts w:ascii="Times New Roman" w:hAnsi="Times New Roman"/>
                <w:sz w:val="24"/>
                <w:szCs w:val="24"/>
              </w:rPr>
            </w:pPr>
            <w:r w:rsidRPr="00050A13">
              <w:rPr>
                <w:rFonts w:ascii="Times New Roman" w:hAnsi="Times New Roman"/>
                <w:sz w:val="24"/>
                <w:szCs w:val="24"/>
              </w:rPr>
              <w:t>Lūgums autorizācijai</w:t>
            </w:r>
          </w:p>
        </w:tc>
        <w:tc>
          <w:tcPr>
            <w:tcW w:w="6917" w:type="dxa"/>
            <w:vAlign w:val="center"/>
          </w:tcPr>
          <w:p w14:paraId="77591F6C" w14:textId="27D4BEA6" w:rsidR="00163843" w:rsidRPr="00050A13" w:rsidRDefault="00163843" w:rsidP="00CB3D9C">
            <w:pPr>
              <w:spacing w:after="0" w:line="240" w:lineRule="auto"/>
              <w:ind w:right="-70"/>
              <w:jc w:val="both"/>
              <w:rPr>
                <w:rFonts w:ascii="Times New Roman" w:hAnsi="Times New Roman"/>
                <w:color w:val="EE0000"/>
                <w:sz w:val="24"/>
                <w:szCs w:val="24"/>
              </w:rPr>
            </w:pPr>
            <w:r w:rsidRPr="00050A13">
              <w:rPr>
                <w:rFonts w:ascii="Times New Roman" w:hAnsi="Times New Roman"/>
                <w:sz w:val="24"/>
                <w:szCs w:val="24"/>
              </w:rPr>
              <w:t xml:space="preserve">Reģistrēts lietotājs, kurš vēlas piedalīties Izsolē, līdz </w:t>
            </w:r>
            <w:r w:rsidR="0065649F" w:rsidRPr="00050A13">
              <w:rPr>
                <w:rFonts w:ascii="Times New Roman" w:hAnsi="Times New Roman"/>
                <w:sz w:val="24"/>
                <w:szCs w:val="24"/>
              </w:rPr>
              <w:t xml:space="preserve">pieteikšanās </w:t>
            </w:r>
            <w:r w:rsidRPr="00050A13">
              <w:rPr>
                <w:rFonts w:ascii="Times New Roman" w:hAnsi="Times New Roman"/>
                <w:sz w:val="24"/>
                <w:szCs w:val="24"/>
              </w:rPr>
              <w:t xml:space="preserve">beigu termiņam </w:t>
            </w:r>
            <w:proofErr w:type="spellStart"/>
            <w:r w:rsidRPr="00050A13">
              <w:rPr>
                <w:rFonts w:ascii="Times New Roman" w:hAnsi="Times New Roman"/>
                <w:sz w:val="24"/>
                <w:szCs w:val="24"/>
              </w:rPr>
              <w:t>nosūta</w:t>
            </w:r>
            <w:proofErr w:type="spellEnd"/>
            <w:r w:rsidRPr="00050A13">
              <w:rPr>
                <w:rFonts w:ascii="Times New Roman" w:hAnsi="Times New Roman"/>
                <w:sz w:val="24"/>
                <w:szCs w:val="24"/>
              </w:rPr>
              <w:t xml:space="preserve"> Izsoles rīkotājam lūgumu autorizēt to dalībai </w:t>
            </w:r>
            <w:r w:rsidR="00021C23" w:rsidRPr="00050A13">
              <w:rPr>
                <w:rFonts w:ascii="Times New Roman" w:hAnsi="Times New Roman"/>
                <w:sz w:val="24"/>
                <w:szCs w:val="24"/>
              </w:rPr>
              <w:t>I</w:t>
            </w:r>
            <w:r w:rsidRPr="00050A13">
              <w:rPr>
                <w:rFonts w:ascii="Times New Roman" w:hAnsi="Times New Roman"/>
                <w:sz w:val="24"/>
                <w:szCs w:val="24"/>
              </w:rPr>
              <w:t>zsolē</w:t>
            </w:r>
            <w:r w:rsidR="00200787" w:rsidRPr="00050A13">
              <w:rPr>
                <w:rFonts w:ascii="Times New Roman" w:hAnsi="Times New Roman"/>
                <w:sz w:val="24"/>
                <w:szCs w:val="24"/>
              </w:rPr>
              <w:t xml:space="preserve">, izmantojot </w:t>
            </w:r>
            <w:r w:rsidR="00021C23" w:rsidRPr="00050A13">
              <w:rPr>
                <w:rFonts w:ascii="Times New Roman" w:hAnsi="Times New Roman"/>
                <w:sz w:val="24"/>
                <w:szCs w:val="24"/>
              </w:rPr>
              <w:t>“e-izsoles”.</w:t>
            </w:r>
          </w:p>
        </w:tc>
      </w:tr>
      <w:tr w:rsidR="00CB3D9C" w:rsidRPr="00050A13" w14:paraId="3FF741B6" w14:textId="77777777" w:rsidTr="00E60636">
        <w:tc>
          <w:tcPr>
            <w:tcW w:w="932" w:type="dxa"/>
            <w:vAlign w:val="center"/>
          </w:tcPr>
          <w:p w14:paraId="21C7EE60" w14:textId="0C79A9EF" w:rsidR="00CB3D9C" w:rsidRPr="00050A13" w:rsidRDefault="00FA295A"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5.4.3.</w:t>
            </w:r>
          </w:p>
        </w:tc>
        <w:tc>
          <w:tcPr>
            <w:tcW w:w="2074" w:type="dxa"/>
            <w:gridSpan w:val="2"/>
            <w:vAlign w:val="center"/>
          </w:tcPr>
          <w:p w14:paraId="09025B60" w14:textId="77777777"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Dalībnieku autorizācija</w:t>
            </w:r>
          </w:p>
          <w:p w14:paraId="0E10AFDF" w14:textId="77777777" w:rsidR="00CB3D9C" w:rsidRPr="00050A13" w:rsidRDefault="00CB3D9C" w:rsidP="00CB3D9C">
            <w:pPr>
              <w:spacing w:after="0" w:line="240" w:lineRule="auto"/>
              <w:rPr>
                <w:rFonts w:ascii="Times New Roman" w:hAnsi="Times New Roman"/>
                <w:sz w:val="24"/>
                <w:szCs w:val="24"/>
              </w:rPr>
            </w:pPr>
          </w:p>
        </w:tc>
        <w:tc>
          <w:tcPr>
            <w:tcW w:w="6917" w:type="dxa"/>
            <w:vAlign w:val="center"/>
          </w:tcPr>
          <w:p w14:paraId="78BF1D54" w14:textId="46C2B3ED" w:rsidR="009C51D2" w:rsidRPr="00050A13" w:rsidRDefault="003F247E"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Izsoles rīkotājs autorizē personu dalībai Izsolē</w:t>
            </w:r>
            <w:r w:rsidR="001A73A7" w:rsidRPr="00050A13">
              <w:rPr>
                <w:rFonts w:ascii="Times New Roman" w:hAnsi="Times New Roman"/>
                <w:color w:val="000000" w:themeColor="text1"/>
                <w:sz w:val="24"/>
                <w:szCs w:val="24"/>
              </w:rPr>
              <w:t xml:space="preserve"> </w:t>
            </w:r>
            <w:r w:rsidR="00214092" w:rsidRPr="00050A13">
              <w:rPr>
                <w:rFonts w:ascii="Times New Roman" w:hAnsi="Times New Roman"/>
                <w:color w:val="000000" w:themeColor="text1"/>
                <w:sz w:val="24"/>
                <w:szCs w:val="24"/>
              </w:rPr>
              <w:t>5</w:t>
            </w:r>
            <w:r w:rsidR="001A73A7" w:rsidRPr="00050A13">
              <w:rPr>
                <w:rFonts w:ascii="Times New Roman" w:hAnsi="Times New Roman"/>
                <w:color w:val="000000" w:themeColor="text1"/>
                <w:sz w:val="24"/>
                <w:szCs w:val="24"/>
              </w:rPr>
              <w:t xml:space="preserve"> (</w:t>
            </w:r>
            <w:r w:rsidR="00214092" w:rsidRPr="00050A13">
              <w:rPr>
                <w:rFonts w:ascii="Times New Roman" w:hAnsi="Times New Roman"/>
                <w:color w:val="000000" w:themeColor="text1"/>
                <w:sz w:val="24"/>
                <w:szCs w:val="24"/>
              </w:rPr>
              <w:t>piecu</w:t>
            </w:r>
            <w:r w:rsidR="001A73A7" w:rsidRPr="00050A13">
              <w:rPr>
                <w:rFonts w:ascii="Times New Roman" w:hAnsi="Times New Roman"/>
                <w:color w:val="000000" w:themeColor="text1"/>
                <w:sz w:val="24"/>
                <w:szCs w:val="24"/>
              </w:rPr>
              <w:t>) dienu laikā</w:t>
            </w:r>
            <w:r w:rsidRPr="00050A13">
              <w:rPr>
                <w:rFonts w:ascii="Times New Roman" w:hAnsi="Times New Roman"/>
                <w:color w:val="000000" w:themeColor="text1"/>
                <w:sz w:val="24"/>
                <w:szCs w:val="24"/>
              </w:rPr>
              <w:t>, izmantojot “e-izsoles” rīku</w:t>
            </w:r>
            <w:r w:rsidR="0065649F" w:rsidRPr="00050A13">
              <w:rPr>
                <w:rFonts w:ascii="Times New Roman" w:hAnsi="Times New Roman"/>
                <w:color w:val="000000" w:themeColor="text1"/>
                <w:sz w:val="24"/>
                <w:szCs w:val="24"/>
              </w:rPr>
              <w:t>, ja</w:t>
            </w:r>
            <w:r w:rsidR="009C51D2" w:rsidRPr="00050A13">
              <w:rPr>
                <w:rFonts w:ascii="Times New Roman" w:hAnsi="Times New Roman"/>
                <w:color w:val="000000" w:themeColor="text1"/>
                <w:sz w:val="24"/>
                <w:szCs w:val="24"/>
              </w:rPr>
              <w:t>:</w:t>
            </w:r>
          </w:p>
          <w:p w14:paraId="59F50B93" w14:textId="01D64F9C" w:rsidR="009C51D2" w:rsidRPr="00050A13" w:rsidRDefault="001A73A7" w:rsidP="009C51D2">
            <w:pPr>
              <w:pStyle w:val="Sarakstarindkopa"/>
              <w:numPr>
                <w:ilvl w:val="0"/>
                <w:numId w:val="22"/>
              </w:numPr>
              <w:spacing w:after="0" w:line="240" w:lineRule="auto"/>
              <w:ind w:left="429" w:right="-70" w:hanging="429"/>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norādītajā termiņā </w:t>
            </w:r>
            <w:r w:rsidR="003F247E" w:rsidRPr="00050A13">
              <w:rPr>
                <w:rFonts w:ascii="Times New Roman" w:hAnsi="Times New Roman"/>
                <w:color w:val="000000" w:themeColor="text1"/>
                <w:sz w:val="24"/>
                <w:szCs w:val="24"/>
              </w:rPr>
              <w:t xml:space="preserve"> iemaksāts Izsoles nodrošinājums</w:t>
            </w:r>
            <w:r w:rsidR="009C51D2" w:rsidRPr="00050A13">
              <w:rPr>
                <w:rFonts w:ascii="Times New Roman" w:hAnsi="Times New Roman"/>
                <w:color w:val="000000" w:themeColor="text1"/>
                <w:sz w:val="24"/>
                <w:szCs w:val="24"/>
              </w:rPr>
              <w:t>;</w:t>
            </w:r>
          </w:p>
          <w:p w14:paraId="395BE3A9" w14:textId="5AD9CC2D" w:rsidR="001A73A7" w:rsidRPr="00050A13" w:rsidRDefault="001A73A7" w:rsidP="009C51D2">
            <w:pPr>
              <w:pStyle w:val="Sarakstarindkopa"/>
              <w:numPr>
                <w:ilvl w:val="0"/>
                <w:numId w:val="22"/>
              </w:numPr>
              <w:spacing w:after="0" w:line="240" w:lineRule="auto"/>
              <w:ind w:left="429" w:right="-70" w:hanging="429"/>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apmaksāta </w:t>
            </w:r>
            <w:r w:rsidR="00636474" w:rsidRPr="00050A13">
              <w:rPr>
                <w:rFonts w:ascii="Times New Roman" w:hAnsi="Times New Roman"/>
                <w:color w:val="000000" w:themeColor="text1"/>
                <w:sz w:val="24"/>
                <w:szCs w:val="24"/>
              </w:rPr>
              <w:t>I</w:t>
            </w:r>
            <w:r w:rsidRPr="00050A13">
              <w:rPr>
                <w:rFonts w:ascii="Times New Roman" w:hAnsi="Times New Roman"/>
                <w:color w:val="000000" w:themeColor="text1"/>
                <w:sz w:val="24"/>
                <w:szCs w:val="24"/>
              </w:rPr>
              <w:t>zsoles dalības maksa;</w:t>
            </w:r>
          </w:p>
          <w:p w14:paraId="4DAD4FD4" w14:textId="0AB63460" w:rsidR="003F247E" w:rsidRPr="00050A13" w:rsidRDefault="001A73A7" w:rsidP="009C51D2">
            <w:pPr>
              <w:pStyle w:val="Sarakstarindkopa"/>
              <w:numPr>
                <w:ilvl w:val="0"/>
                <w:numId w:val="22"/>
              </w:numPr>
              <w:spacing w:after="0" w:line="240" w:lineRule="auto"/>
              <w:ind w:left="429" w:right="-70" w:hanging="429"/>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norādītajā termiņā </w:t>
            </w:r>
            <w:r w:rsidR="003F247E" w:rsidRPr="00050A13">
              <w:rPr>
                <w:rFonts w:ascii="Times New Roman" w:hAnsi="Times New Roman"/>
                <w:color w:val="000000" w:themeColor="text1"/>
                <w:sz w:val="24"/>
                <w:szCs w:val="24"/>
              </w:rPr>
              <w:t>iesniegti visi Noteikumos norādītie Izsoles rīkotājam iesniedzamie dokumenti</w:t>
            </w:r>
            <w:r w:rsidR="009C51D2" w:rsidRPr="00050A13">
              <w:rPr>
                <w:rFonts w:ascii="Times New Roman" w:hAnsi="Times New Roman"/>
                <w:color w:val="000000" w:themeColor="text1"/>
                <w:sz w:val="24"/>
                <w:szCs w:val="24"/>
              </w:rPr>
              <w:t>;</w:t>
            </w:r>
          </w:p>
          <w:p w14:paraId="3137AD11" w14:textId="2330DE0D" w:rsidR="00FA295A" w:rsidRPr="00050A13" w:rsidRDefault="009C51D2" w:rsidP="00636474">
            <w:pPr>
              <w:pStyle w:val="Sarakstarindkopa"/>
              <w:numPr>
                <w:ilvl w:val="0"/>
                <w:numId w:val="22"/>
              </w:numPr>
              <w:spacing w:after="0" w:line="240" w:lineRule="auto"/>
              <w:ind w:left="429" w:right="-70" w:hanging="429"/>
              <w:jc w:val="both"/>
              <w:rPr>
                <w:rFonts w:ascii="Times New Roman" w:hAnsi="Times New Roman"/>
                <w:sz w:val="24"/>
                <w:szCs w:val="24"/>
              </w:rPr>
            </w:pPr>
            <w:r w:rsidRPr="00050A13">
              <w:rPr>
                <w:rFonts w:ascii="Times New Roman" w:hAnsi="Times New Roman"/>
                <w:color w:val="000000" w:themeColor="text1"/>
                <w:sz w:val="24"/>
                <w:szCs w:val="24"/>
              </w:rPr>
              <w:t>nepastāv normatīvajos aktos noteiktie ierobežojumi personai piedalīties Izsolē</w:t>
            </w:r>
            <w:r w:rsidR="00636474" w:rsidRPr="00050A13">
              <w:rPr>
                <w:rFonts w:ascii="Times New Roman" w:hAnsi="Times New Roman"/>
                <w:color w:val="000000" w:themeColor="text1"/>
                <w:sz w:val="24"/>
                <w:szCs w:val="24"/>
              </w:rPr>
              <w:t>.</w:t>
            </w:r>
          </w:p>
        </w:tc>
      </w:tr>
      <w:tr w:rsidR="00CB3D9C" w:rsidRPr="00050A13" w14:paraId="52CFDC53" w14:textId="77777777" w:rsidTr="00E60636">
        <w:tc>
          <w:tcPr>
            <w:tcW w:w="932" w:type="dxa"/>
            <w:vAlign w:val="center"/>
          </w:tcPr>
          <w:p w14:paraId="0048C6DF" w14:textId="5A2823AD"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5.</w:t>
            </w:r>
            <w:r w:rsidR="00561866" w:rsidRPr="00050A13">
              <w:rPr>
                <w:rFonts w:ascii="Times New Roman" w:hAnsi="Times New Roman"/>
                <w:color w:val="000000" w:themeColor="text1"/>
                <w:sz w:val="24"/>
                <w:szCs w:val="24"/>
              </w:rPr>
              <w:t>5</w:t>
            </w:r>
            <w:r w:rsidRPr="00050A13">
              <w:rPr>
                <w:rFonts w:ascii="Times New Roman" w:hAnsi="Times New Roman"/>
                <w:color w:val="000000" w:themeColor="text1"/>
                <w:sz w:val="24"/>
                <w:szCs w:val="24"/>
              </w:rPr>
              <w:t>.</w:t>
            </w:r>
          </w:p>
        </w:tc>
        <w:tc>
          <w:tcPr>
            <w:tcW w:w="8991" w:type="dxa"/>
            <w:gridSpan w:val="3"/>
            <w:vAlign w:val="center"/>
          </w:tcPr>
          <w:p w14:paraId="7ECE7E4A" w14:textId="0E1F8435"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Iesniedzamie dokumenti Izsoles rīkotājam</w:t>
            </w:r>
          </w:p>
        </w:tc>
      </w:tr>
      <w:tr w:rsidR="00CB3D9C" w:rsidRPr="00050A13" w14:paraId="6157AC32" w14:textId="77777777" w:rsidTr="00E60636">
        <w:tc>
          <w:tcPr>
            <w:tcW w:w="932" w:type="dxa"/>
            <w:vMerge w:val="restart"/>
            <w:vAlign w:val="center"/>
          </w:tcPr>
          <w:p w14:paraId="1976F721" w14:textId="443A80BF"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5.</w:t>
            </w:r>
            <w:r w:rsidR="00561866" w:rsidRPr="00050A13">
              <w:rPr>
                <w:rFonts w:ascii="Times New Roman" w:hAnsi="Times New Roman"/>
                <w:color w:val="000000" w:themeColor="text1"/>
                <w:sz w:val="24"/>
                <w:szCs w:val="24"/>
              </w:rPr>
              <w:t>5</w:t>
            </w:r>
            <w:r w:rsidRPr="00050A13">
              <w:rPr>
                <w:rFonts w:ascii="Times New Roman" w:hAnsi="Times New Roman"/>
                <w:color w:val="000000" w:themeColor="text1"/>
                <w:sz w:val="24"/>
                <w:szCs w:val="24"/>
              </w:rPr>
              <w:t>.1.</w:t>
            </w:r>
          </w:p>
        </w:tc>
        <w:tc>
          <w:tcPr>
            <w:tcW w:w="2074" w:type="dxa"/>
            <w:gridSpan w:val="2"/>
            <w:vMerge w:val="restart"/>
            <w:vAlign w:val="center"/>
          </w:tcPr>
          <w:p w14:paraId="03F37CA4" w14:textId="11DD282B"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Iesniedzamie dokumenti</w:t>
            </w:r>
          </w:p>
        </w:tc>
        <w:tc>
          <w:tcPr>
            <w:tcW w:w="6917" w:type="dxa"/>
            <w:vAlign w:val="center"/>
          </w:tcPr>
          <w:p w14:paraId="2F015647" w14:textId="0FFF2F6C"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Kuģošanas līdzekļa reģistrācijas apliecības apliecināta kopija.</w:t>
            </w:r>
            <w:r w:rsidRPr="00050A13">
              <w:rPr>
                <w:rFonts w:ascii="Times New Roman" w:hAnsi="Times New Roman"/>
                <w:color w:val="FF0000"/>
                <w:sz w:val="24"/>
                <w:szCs w:val="24"/>
              </w:rPr>
              <w:t xml:space="preserve"> </w:t>
            </w:r>
            <w:r w:rsidRPr="00050A13">
              <w:rPr>
                <w:rFonts w:ascii="Times New Roman" w:hAnsi="Times New Roman"/>
                <w:sz w:val="24"/>
                <w:szCs w:val="24"/>
              </w:rPr>
              <w:t>Kuģošanas līdzekļa  reģistrācijas apliecībā jābūt piezīmei “PAREDZĒTS IZMANTOT KOMERCDARBĪBAI” (</w:t>
            </w:r>
            <w:r w:rsidR="00305382" w:rsidRPr="00050A13">
              <w:rPr>
                <w:rFonts w:ascii="Times New Roman" w:hAnsi="Times New Roman"/>
                <w:sz w:val="24"/>
                <w:szCs w:val="24"/>
              </w:rPr>
              <w:t xml:space="preserve">piezīme neattiecas uz </w:t>
            </w:r>
            <w:r w:rsidRPr="00050A13">
              <w:rPr>
                <w:rFonts w:ascii="Times New Roman" w:hAnsi="Times New Roman"/>
                <w:sz w:val="24"/>
                <w:szCs w:val="24"/>
              </w:rPr>
              <w:t>pasažieru kuģ</w:t>
            </w:r>
            <w:r w:rsidR="00305382" w:rsidRPr="00050A13">
              <w:rPr>
                <w:rFonts w:ascii="Times New Roman" w:hAnsi="Times New Roman"/>
                <w:sz w:val="24"/>
                <w:szCs w:val="24"/>
              </w:rPr>
              <w:t>iem</w:t>
            </w:r>
            <w:r w:rsidRPr="00050A13">
              <w:rPr>
                <w:rFonts w:ascii="Times New Roman" w:hAnsi="Times New Roman"/>
                <w:sz w:val="24"/>
                <w:szCs w:val="24"/>
              </w:rPr>
              <w:t>).</w:t>
            </w:r>
          </w:p>
        </w:tc>
      </w:tr>
      <w:tr w:rsidR="00CB3D9C" w:rsidRPr="00050A13" w14:paraId="0AD13936" w14:textId="77777777" w:rsidTr="00E60636">
        <w:tc>
          <w:tcPr>
            <w:tcW w:w="932" w:type="dxa"/>
            <w:vMerge/>
            <w:vAlign w:val="center"/>
          </w:tcPr>
          <w:p w14:paraId="366B1883"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p>
        </w:tc>
        <w:tc>
          <w:tcPr>
            <w:tcW w:w="2074" w:type="dxa"/>
            <w:gridSpan w:val="2"/>
            <w:vMerge/>
            <w:vAlign w:val="center"/>
          </w:tcPr>
          <w:p w14:paraId="45982D49" w14:textId="77777777" w:rsidR="00CB3D9C" w:rsidRPr="00050A13" w:rsidRDefault="00CB3D9C" w:rsidP="00CB3D9C">
            <w:pPr>
              <w:spacing w:after="0" w:line="240" w:lineRule="auto"/>
              <w:rPr>
                <w:rFonts w:ascii="Times New Roman" w:hAnsi="Times New Roman"/>
                <w:sz w:val="24"/>
                <w:szCs w:val="24"/>
              </w:rPr>
            </w:pPr>
          </w:p>
        </w:tc>
        <w:tc>
          <w:tcPr>
            <w:tcW w:w="6917" w:type="dxa"/>
            <w:vAlign w:val="center"/>
          </w:tcPr>
          <w:p w14:paraId="7A0E1F3C" w14:textId="627608F6"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sz w:val="24"/>
                <w:szCs w:val="24"/>
              </w:rPr>
              <w:t>Kuģošanas spējas apliecības apliecināta kopija.</w:t>
            </w:r>
          </w:p>
        </w:tc>
      </w:tr>
      <w:tr w:rsidR="00CB3D9C" w:rsidRPr="00050A13" w14:paraId="71C96409" w14:textId="77777777" w:rsidTr="00E60636">
        <w:tc>
          <w:tcPr>
            <w:tcW w:w="932" w:type="dxa"/>
            <w:vMerge/>
            <w:vAlign w:val="center"/>
          </w:tcPr>
          <w:p w14:paraId="5BE58A9F" w14:textId="62449537" w:rsidR="00CB3D9C" w:rsidRPr="00050A13" w:rsidRDefault="00CB3D9C" w:rsidP="00CB3D9C">
            <w:pPr>
              <w:spacing w:after="0" w:line="240" w:lineRule="auto"/>
              <w:ind w:right="-70"/>
              <w:jc w:val="both"/>
              <w:rPr>
                <w:rFonts w:ascii="Times New Roman" w:hAnsi="Times New Roman"/>
                <w:color w:val="000000" w:themeColor="text1"/>
                <w:sz w:val="24"/>
                <w:szCs w:val="24"/>
              </w:rPr>
            </w:pPr>
          </w:p>
        </w:tc>
        <w:tc>
          <w:tcPr>
            <w:tcW w:w="2074" w:type="dxa"/>
            <w:gridSpan w:val="2"/>
            <w:vMerge/>
            <w:vAlign w:val="center"/>
          </w:tcPr>
          <w:p w14:paraId="1003CC02" w14:textId="77777777" w:rsidR="00CB3D9C" w:rsidRPr="00050A13" w:rsidRDefault="00CB3D9C" w:rsidP="00CB3D9C">
            <w:pPr>
              <w:spacing w:after="0" w:line="240" w:lineRule="auto"/>
              <w:rPr>
                <w:rFonts w:ascii="Times New Roman" w:hAnsi="Times New Roman"/>
                <w:sz w:val="24"/>
                <w:szCs w:val="24"/>
              </w:rPr>
            </w:pPr>
          </w:p>
        </w:tc>
        <w:tc>
          <w:tcPr>
            <w:tcW w:w="6917" w:type="dxa"/>
            <w:vAlign w:val="center"/>
          </w:tcPr>
          <w:p w14:paraId="7CB61ED2" w14:textId="2124AAB3"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Kuģošanas līdzekļa īpašuma apliecības apliecināta kopija. Ja plānots izmantot citas personas īpašumā esošu kuģošanas līdzekli, jāpievieno dokumenta, kas dod tiesības pretendentam izmantot kuģošanas līdzekli, apliecināta kopija.</w:t>
            </w:r>
          </w:p>
        </w:tc>
      </w:tr>
      <w:tr w:rsidR="00CB3D9C" w:rsidRPr="00050A13" w14:paraId="3828CA33" w14:textId="77777777" w:rsidTr="00E60636">
        <w:tc>
          <w:tcPr>
            <w:tcW w:w="932" w:type="dxa"/>
            <w:vMerge/>
            <w:vAlign w:val="center"/>
          </w:tcPr>
          <w:p w14:paraId="24D0A207"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p>
        </w:tc>
        <w:tc>
          <w:tcPr>
            <w:tcW w:w="2074" w:type="dxa"/>
            <w:gridSpan w:val="2"/>
            <w:vMerge/>
            <w:vAlign w:val="center"/>
          </w:tcPr>
          <w:p w14:paraId="72E49B37" w14:textId="77777777" w:rsidR="00CB3D9C" w:rsidRPr="00050A13" w:rsidRDefault="00CB3D9C" w:rsidP="00CB3D9C">
            <w:pPr>
              <w:spacing w:after="0" w:line="240" w:lineRule="auto"/>
              <w:rPr>
                <w:rFonts w:ascii="Times New Roman" w:hAnsi="Times New Roman"/>
                <w:sz w:val="24"/>
                <w:szCs w:val="24"/>
              </w:rPr>
            </w:pPr>
          </w:p>
        </w:tc>
        <w:tc>
          <w:tcPr>
            <w:tcW w:w="6917" w:type="dxa"/>
            <w:vAlign w:val="center"/>
          </w:tcPr>
          <w:p w14:paraId="4723816B" w14:textId="7F5072B4" w:rsidR="00CB3D9C" w:rsidRPr="00050A13" w:rsidRDefault="00B56A5A" w:rsidP="00E73404">
            <w:pPr>
              <w:spacing w:after="0" w:line="240" w:lineRule="auto"/>
              <w:ind w:right="-70"/>
              <w:jc w:val="both"/>
              <w:rPr>
                <w:rFonts w:ascii="Times New Roman" w:hAnsi="Times New Roman"/>
                <w:color w:val="000000" w:themeColor="text1"/>
                <w:sz w:val="24"/>
                <w:szCs w:val="24"/>
              </w:rPr>
            </w:pPr>
            <w:r w:rsidRPr="00B56A5A">
              <w:rPr>
                <w:rFonts w:ascii="Times New Roman" w:hAnsi="Times New Roman"/>
                <w:color w:val="000000" w:themeColor="text1"/>
                <w:sz w:val="24"/>
                <w:szCs w:val="24"/>
              </w:rPr>
              <w:t>Kuģošanas dokumentiem jābūt derīgiem (spēkā esošiem) uz Izsoles pieteikšanās dienu. Ja dokuments zaudē spēku sezonas laikā, Nomniekam ir pienākums ne vēlāk kā 10 (desmit) darba dienu laikā no dokumenta derīguma termiņa beigām, iesniegt aktuālu dokumentu. Ja attiecīgie dokumenti netiek iesniegti noteiktajā termiņā, Iznomātājam ir tiesības vienpusēji izbeigt nomas tiesības. Šādā gadījumā samaksātā nomas maksa netiek atmaksāta</w:t>
            </w:r>
            <w:r w:rsidR="0066296F">
              <w:rPr>
                <w:rFonts w:ascii="Times New Roman" w:hAnsi="Times New Roman"/>
                <w:color w:val="000000" w:themeColor="text1"/>
                <w:sz w:val="24"/>
                <w:szCs w:val="24"/>
              </w:rPr>
              <w:t>.</w:t>
            </w:r>
          </w:p>
        </w:tc>
      </w:tr>
      <w:tr w:rsidR="00CB3D9C" w:rsidRPr="00050A13" w14:paraId="4F59911B" w14:textId="77777777" w:rsidTr="00E60636">
        <w:tc>
          <w:tcPr>
            <w:tcW w:w="932" w:type="dxa"/>
            <w:vAlign w:val="center"/>
          </w:tcPr>
          <w:p w14:paraId="05483DE4" w14:textId="60B0D89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5.</w:t>
            </w:r>
            <w:r w:rsidR="00561866" w:rsidRPr="00050A13">
              <w:rPr>
                <w:rFonts w:ascii="Times New Roman" w:hAnsi="Times New Roman"/>
                <w:color w:val="000000" w:themeColor="text1"/>
                <w:sz w:val="24"/>
                <w:szCs w:val="24"/>
              </w:rPr>
              <w:t>5</w:t>
            </w:r>
            <w:r w:rsidRPr="00050A13">
              <w:rPr>
                <w:rFonts w:ascii="Times New Roman" w:hAnsi="Times New Roman"/>
                <w:color w:val="000000" w:themeColor="text1"/>
                <w:sz w:val="24"/>
                <w:szCs w:val="24"/>
              </w:rPr>
              <w:t>.2.</w:t>
            </w:r>
          </w:p>
        </w:tc>
        <w:tc>
          <w:tcPr>
            <w:tcW w:w="2074" w:type="dxa"/>
            <w:gridSpan w:val="2"/>
            <w:vAlign w:val="center"/>
          </w:tcPr>
          <w:p w14:paraId="3F7B1504" w14:textId="71553E19"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Dokumentu noformējums</w:t>
            </w:r>
          </w:p>
        </w:tc>
        <w:tc>
          <w:tcPr>
            <w:tcW w:w="6917" w:type="dxa"/>
            <w:vAlign w:val="center"/>
          </w:tcPr>
          <w:p w14:paraId="3E7271F2" w14:textId="6024BD6C"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Iesniegtajiem dokumentiem jābūt noformētiem atbilstoši Dokumentu juridiskā spēka likumam, Ministru kabineta 2018. gada 4. septembra noteikumiem Nr. 558 “Dokumentu izstrādāšanas un noformēšanas kārtība”, kā arī saskaņā ar Noteikumiem. Visi dokumenti jāsagatavo valsts valodā. Ārvalstīs izdotiem dokumentiem vai dokumentiem svešvalodā jāpievieno apliecināts dokumenta tulkojums valsts valodā.</w:t>
            </w:r>
          </w:p>
          <w:p w14:paraId="6FE21557" w14:textId="478A3910"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 xml:space="preserve">Ja Komisijai nepieciešams pārliecināties par dokumenta oriģināla juridisko spēku vai dokumenta atvasinājuma pareizību, Komisija dokumentu salīdzināšanai var pieprasīt, lai tiek uzrādīts dokumenta oriģināls, kurš atšķirības gadījumā būs noteicošais dokuments. Ja pastāvēs jebkāda veida pretrunas starp skaitlisko vērtību apzīmējumiem ar vārdiem un skaitļiem, noteicošais būs apzīmējums </w:t>
            </w:r>
            <w:r w:rsidRPr="00050A13">
              <w:rPr>
                <w:rFonts w:ascii="Times New Roman" w:hAnsi="Times New Roman"/>
                <w:sz w:val="24"/>
                <w:szCs w:val="24"/>
              </w:rPr>
              <w:lastRenderedPageBreak/>
              <w:t>ar vārdiem.</w:t>
            </w:r>
          </w:p>
        </w:tc>
      </w:tr>
      <w:tr w:rsidR="00CB3D9C" w:rsidRPr="00050A13" w14:paraId="37751AC7" w14:textId="77777777" w:rsidTr="00E60636">
        <w:trPr>
          <w:trHeight w:val="315"/>
        </w:trPr>
        <w:tc>
          <w:tcPr>
            <w:tcW w:w="932" w:type="dxa"/>
            <w:vAlign w:val="center"/>
          </w:tcPr>
          <w:p w14:paraId="134203DF" w14:textId="5F0AD63B"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lastRenderedPageBreak/>
              <w:t>5.</w:t>
            </w:r>
            <w:r w:rsidR="00561866" w:rsidRPr="00050A13">
              <w:rPr>
                <w:rFonts w:ascii="Times New Roman" w:hAnsi="Times New Roman"/>
                <w:color w:val="000000" w:themeColor="text1"/>
                <w:sz w:val="24"/>
                <w:szCs w:val="24"/>
              </w:rPr>
              <w:t>5</w:t>
            </w:r>
            <w:r w:rsidRPr="00050A13">
              <w:rPr>
                <w:rFonts w:ascii="Times New Roman" w:hAnsi="Times New Roman"/>
                <w:color w:val="000000" w:themeColor="text1"/>
                <w:sz w:val="24"/>
                <w:szCs w:val="24"/>
              </w:rPr>
              <w:t>.3.</w:t>
            </w:r>
          </w:p>
        </w:tc>
        <w:tc>
          <w:tcPr>
            <w:tcW w:w="2074" w:type="dxa"/>
            <w:gridSpan w:val="2"/>
            <w:vAlign w:val="center"/>
          </w:tcPr>
          <w:p w14:paraId="669B4778" w14:textId="03333903" w:rsidR="00CB3D9C" w:rsidRPr="00050A13" w:rsidRDefault="0096179D" w:rsidP="00CB3D9C">
            <w:pPr>
              <w:spacing w:after="0" w:line="240" w:lineRule="auto"/>
              <w:rPr>
                <w:rFonts w:ascii="Times New Roman" w:hAnsi="Times New Roman"/>
                <w:strike/>
                <w:sz w:val="24"/>
                <w:szCs w:val="24"/>
              </w:rPr>
            </w:pPr>
            <w:r w:rsidRPr="00050A13">
              <w:rPr>
                <w:rFonts w:ascii="Times New Roman" w:hAnsi="Times New Roman"/>
                <w:sz w:val="24"/>
                <w:szCs w:val="24"/>
              </w:rPr>
              <w:t>Dokumentu iesniegšana</w:t>
            </w:r>
          </w:p>
        </w:tc>
        <w:tc>
          <w:tcPr>
            <w:tcW w:w="6917" w:type="dxa"/>
            <w:vAlign w:val="center"/>
          </w:tcPr>
          <w:p w14:paraId="6E11AF0B" w14:textId="30EBDCAB" w:rsidR="00CB3D9C" w:rsidRPr="00050A13" w:rsidRDefault="0096179D" w:rsidP="00CB3D9C">
            <w:pPr>
              <w:tabs>
                <w:tab w:val="left" w:pos="5"/>
              </w:tabs>
              <w:spacing w:after="0" w:line="240" w:lineRule="auto"/>
              <w:ind w:left="5" w:hanging="5"/>
              <w:jc w:val="both"/>
              <w:rPr>
                <w:rFonts w:ascii="Times New Roman" w:hAnsi="Times New Roman"/>
                <w:color w:val="000000"/>
                <w:sz w:val="24"/>
                <w:szCs w:val="24"/>
              </w:rPr>
            </w:pPr>
            <w:r w:rsidRPr="00050A13">
              <w:rPr>
                <w:rFonts w:ascii="Times New Roman" w:hAnsi="Times New Roman"/>
                <w:color w:val="000000" w:themeColor="text1"/>
                <w:sz w:val="24"/>
                <w:szCs w:val="24"/>
              </w:rPr>
              <w:t>Dokumenti iesniedzami Komisijai elektroniskā formātā (parakstīti ar drošu elektronisko parakstu) nosūtot tos uz Izsoles rīkotāja e-pasta adresi pilsetsaimnieciba@jelgava.lv, noteiktajā pieteikšanās termiņā, vai papīra formātā – Pulkveža Oskara Kalpaka ielā 16A, Jelgavā, noteiktajā pieteikšanās termiņā, ievērojot Izsoles rīkotāja noteikto darba laiku.</w:t>
            </w:r>
          </w:p>
        </w:tc>
      </w:tr>
      <w:tr w:rsidR="00CB3D9C" w:rsidRPr="00050A13" w14:paraId="5E54DA96" w14:textId="77777777" w:rsidTr="00E60636">
        <w:tc>
          <w:tcPr>
            <w:tcW w:w="932" w:type="dxa"/>
            <w:vAlign w:val="center"/>
          </w:tcPr>
          <w:p w14:paraId="1A193D3F" w14:textId="77777777"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6.</w:t>
            </w:r>
          </w:p>
        </w:tc>
        <w:tc>
          <w:tcPr>
            <w:tcW w:w="8991" w:type="dxa"/>
            <w:gridSpan w:val="3"/>
            <w:vAlign w:val="center"/>
          </w:tcPr>
          <w:p w14:paraId="554F4D49" w14:textId="77777777" w:rsidR="00CB3D9C" w:rsidRPr="00050A13" w:rsidRDefault="00CB3D9C" w:rsidP="00CB3D9C">
            <w:pPr>
              <w:spacing w:after="0" w:line="240" w:lineRule="auto"/>
              <w:ind w:right="-70"/>
              <w:rPr>
                <w:rFonts w:ascii="Times New Roman" w:hAnsi="Times New Roman"/>
                <w:color w:val="000000" w:themeColor="text1"/>
                <w:sz w:val="24"/>
                <w:szCs w:val="24"/>
              </w:rPr>
            </w:pPr>
            <w:r w:rsidRPr="00050A13">
              <w:rPr>
                <w:rFonts w:ascii="Times New Roman" w:hAnsi="Times New Roman"/>
                <w:b/>
                <w:sz w:val="24"/>
                <w:szCs w:val="24"/>
              </w:rPr>
              <w:t>Izsoles norise</w:t>
            </w:r>
          </w:p>
        </w:tc>
      </w:tr>
      <w:tr w:rsidR="00A2436F" w:rsidRPr="00050A13" w14:paraId="61FF0455" w14:textId="77777777" w:rsidTr="00637D09">
        <w:trPr>
          <w:trHeight w:val="5254"/>
        </w:trPr>
        <w:tc>
          <w:tcPr>
            <w:tcW w:w="932" w:type="dxa"/>
            <w:vAlign w:val="center"/>
          </w:tcPr>
          <w:p w14:paraId="2FEFD011" w14:textId="0E3E9309" w:rsidR="00A2436F" w:rsidRPr="00050A13" w:rsidRDefault="00A2436F"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6.1.</w:t>
            </w:r>
          </w:p>
        </w:tc>
        <w:tc>
          <w:tcPr>
            <w:tcW w:w="2074" w:type="dxa"/>
            <w:gridSpan w:val="2"/>
            <w:vAlign w:val="center"/>
          </w:tcPr>
          <w:p w14:paraId="1E0DDC64" w14:textId="54B46198" w:rsidR="00A2436F" w:rsidRPr="00050A13" w:rsidRDefault="00A2436F" w:rsidP="00CB3D9C">
            <w:pPr>
              <w:spacing w:after="0" w:line="240" w:lineRule="auto"/>
              <w:ind w:right="-70"/>
              <w:rPr>
                <w:rFonts w:ascii="Times New Roman" w:hAnsi="Times New Roman"/>
                <w:color w:val="000000" w:themeColor="text1"/>
                <w:sz w:val="24"/>
                <w:szCs w:val="24"/>
              </w:rPr>
            </w:pPr>
            <w:r w:rsidRPr="00050A13">
              <w:rPr>
                <w:rFonts w:ascii="Times New Roman" w:hAnsi="Times New Roman"/>
                <w:color w:val="000000" w:themeColor="text1"/>
                <w:sz w:val="24"/>
                <w:szCs w:val="24"/>
              </w:rPr>
              <w:t>Solījumi</w:t>
            </w:r>
          </w:p>
        </w:tc>
        <w:tc>
          <w:tcPr>
            <w:tcW w:w="6917" w:type="dxa"/>
            <w:vAlign w:val="center"/>
          </w:tcPr>
          <w:p w14:paraId="14CCB55B" w14:textId="468758C4" w:rsidR="00A2436F" w:rsidRPr="00050A13" w:rsidRDefault="00A2436F"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Dalībnieki drīkst izdarīt solījumus visā Izsoles laikā. Ja pēdējo piecu minūšu laikā pirms Izsoles noslēgšanai noteiktā laika tiek reģistrēts solījums, Izsoles laiks automātiski tiek pagarināts par piecām minūtēm.</w:t>
            </w:r>
          </w:p>
          <w:p w14:paraId="1DAAA0CB" w14:textId="582817DF" w:rsidR="00A2436F" w:rsidRPr="00050A13" w:rsidRDefault="00A2436F" w:rsidP="00CB3D9C">
            <w:pPr>
              <w:tabs>
                <w:tab w:val="left" w:pos="567"/>
              </w:tabs>
              <w:spacing w:after="0" w:line="240" w:lineRule="auto"/>
              <w:jc w:val="both"/>
              <w:rPr>
                <w:rFonts w:ascii="Times New Roman" w:hAnsi="Times New Roman"/>
                <w:sz w:val="24"/>
                <w:szCs w:val="24"/>
              </w:rPr>
            </w:pPr>
            <w:r w:rsidRPr="00050A13">
              <w:rPr>
                <w:rFonts w:ascii="Times New Roman" w:hAnsi="Times New Roman"/>
                <w:sz w:val="24"/>
                <w:szCs w:val="24"/>
              </w:rPr>
              <w:t xml:space="preserve">Ja pēdējās stundas laikā pirms </w:t>
            </w:r>
            <w:r w:rsidR="00BA007E" w:rsidRPr="00050A13">
              <w:rPr>
                <w:rFonts w:ascii="Times New Roman" w:hAnsi="Times New Roman"/>
                <w:sz w:val="24"/>
                <w:szCs w:val="24"/>
              </w:rPr>
              <w:t>I</w:t>
            </w:r>
            <w:r w:rsidRPr="00050A13">
              <w:rPr>
                <w:rFonts w:ascii="Times New Roman" w:hAnsi="Times New Roman"/>
                <w:sz w:val="24"/>
                <w:szCs w:val="24"/>
              </w:rPr>
              <w:t>zsoles noslēgšanas tiek konstatēti būtiski tehniski traucējumi, kas var ietekmēt Izsoles rezultātu, un tie nav saistīti ar sistēmas drošības pārkāpumiem, Izsoles laiks automātiski tiek pagarināts līdz nākamās darba</w:t>
            </w:r>
            <w:r w:rsidR="00D47AE3" w:rsidRPr="00050A13">
              <w:rPr>
                <w:rFonts w:ascii="Times New Roman" w:hAnsi="Times New Roman"/>
                <w:sz w:val="24"/>
                <w:szCs w:val="24"/>
              </w:rPr>
              <w:t xml:space="preserve"> </w:t>
            </w:r>
            <w:r w:rsidRPr="00050A13">
              <w:rPr>
                <w:rFonts w:ascii="Times New Roman" w:hAnsi="Times New Roman"/>
                <w:sz w:val="24"/>
                <w:szCs w:val="24"/>
              </w:rPr>
              <w:t>dienas pulksten 13:00.</w:t>
            </w:r>
          </w:p>
          <w:p w14:paraId="0599268D" w14:textId="782A09DC" w:rsidR="00A2436F" w:rsidRPr="00050A13" w:rsidRDefault="00A2436F" w:rsidP="00CB3D9C">
            <w:pPr>
              <w:tabs>
                <w:tab w:val="left" w:pos="567"/>
              </w:tabs>
              <w:spacing w:after="0" w:line="240" w:lineRule="auto"/>
              <w:jc w:val="both"/>
              <w:rPr>
                <w:rFonts w:ascii="Times New Roman" w:hAnsi="Times New Roman"/>
                <w:sz w:val="24"/>
                <w:szCs w:val="24"/>
              </w:rPr>
            </w:pPr>
            <w:r w:rsidRPr="00050A13">
              <w:rPr>
                <w:rFonts w:ascii="Times New Roman" w:hAnsi="Times New Roman"/>
                <w:sz w:val="24"/>
                <w:szCs w:val="24"/>
              </w:rPr>
              <w:t>Pēc Izsoles noslēgšanas solījumus nereģistrē un “e-izsoles” tiek norādīts Izsoles noslēgum</w:t>
            </w:r>
            <w:r w:rsidR="007F43BA" w:rsidRPr="00050A13">
              <w:rPr>
                <w:rFonts w:ascii="Times New Roman" w:hAnsi="Times New Roman"/>
                <w:sz w:val="24"/>
                <w:szCs w:val="24"/>
              </w:rPr>
              <w:t>a</w:t>
            </w:r>
            <w:r w:rsidRPr="00050A13">
              <w:rPr>
                <w:rFonts w:ascii="Times New Roman" w:hAnsi="Times New Roman"/>
                <w:sz w:val="24"/>
                <w:szCs w:val="24"/>
              </w:rPr>
              <w:t xml:space="preserve"> datums, laiks un pēdējais izdarītais solījums.</w:t>
            </w:r>
          </w:p>
          <w:p w14:paraId="3382B458" w14:textId="4AAA42C9" w:rsidR="00A2436F" w:rsidRPr="00050A13" w:rsidRDefault="00A2436F"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Pēc Izsoles slēgšanas “e-izsoles” automātiski sagatavo Izsoles aktu, kuru Izsoles komisija apstiprina septiņu dienu laikā pēc </w:t>
            </w:r>
            <w:r w:rsidR="00BA007E" w:rsidRPr="00050A13">
              <w:rPr>
                <w:rFonts w:ascii="Times New Roman" w:hAnsi="Times New Roman"/>
                <w:color w:val="000000" w:themeColor="text1"/>
                <w:sz w:val="24"/>
                <w:szCs w:val="24"/>
              </w:rPr>
              <w:t>I</w:t>
            </w:r>
            <w:r w:rsidRPr="00050A13">
              <w:rPr>
                <w:rFonts w:ascii="Times New Roman" w:hAnsi="Times New Roman"/>
                <w:color w:val="000000" w:themeColor="text1"/>
                <w:sz w:val="24"/>
                <w:szCs w:val="24"/>
              </w:rPr>
              <w:t>zsoles.</w:t>
            </w:r>
          </w:p>
          <w:p w14:paraId="0C563369" w14:textId="2B5F6FD7" w:rsidR="00A2436F" w:rsidRPr="00050A13" w:rsidRDefault="00A2436F"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Solīšana sākas no Izsoles sākumcenas ar vienu Izsoles soli. Dalībnieks nevar reģistrēt solījumu, ja solījums atšķiras no Izsoles noteiktā Izsoles soļa vai ir mazāks par iepriekš reģistrētajiem solījumiem vai vienāds ar tiem. Reģistrētos solījumus nevar atsaukt vai mainīt.</w:t>
            </w:r>
          </w:p>
        </w:tc>
      </w:tr>
      <w:tr w:rsidR="00CB3D9C" w:rsidRPr="00050A13" w14:paraId="7B56F692" w14:textId="77777777" w:rsidTr="00E60636">
        <w:tc>
          <w:tcPr>
            <w:tcW w:w="932" w:type="dxa"/>
            <w:vAlign w:val="center"/>
          </w:tcPr>
          <w:p w14:paraId="13B1BDF5" w14:textId="157783C2"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6.</w:t>
            </w:r>
            <w:r w:rsidR="00A2436F" w:rsidRPr="00050A13">
              <w:rPr>
                <w:rFonts w:ascii="Times New Roman" w:hAnsi="Times New Roman"/>
                <w:color w:val="000000" w:themeColor="text1"/>
                <w:sz w:val="24"/>
                <w:szCs w:val="24"/>
              </w:rPr>
              <w:t>2</w:t>
            </w:r>
            <w:r w:rsidRPr="00050A13">
              <w:rPr>
                <w:rFonts w:ascii="Times New Roman" w:hAnsi="Times New Roman"/>
                <w:color w:val="000000" w:themeColor="text1"/>
                <w:sz w:val="24"/>
                <w:szCs w:val="24"/>
              </w:rPr>
              <w:t>.</w:t>
            </w:r>
          </w:p>
        </w:tc>
        <w:tc>
          <w:tcPr>
            <w:tcW w:w="2074" w:type="dxa"/>
            <w:gridSpan w:val="2"/>
            <w:vAlign w:val="center"/>
          </w:tcPr>
          <w:p w14:paraId="24D11415" w14:textId="77777777" w:rsidR="00CB3D9C" w:rsidRPr="00050A13" w:rsidRDefault="00CB3D9C" w:rsidP="00CB3D9C">
            <w:pPr>
              <w:spacing w:after="0" w:line="240" w:lineRule="auto"/>
              <w:ind w:right="-70"/>
              <w:rPr>
                <w:rFonts w:ascii="Times New Roman" w:hAnsi="Times New Roman"/>
                <w:color w:val="000000" w:themeColor="text1"/>
                <w:sz w:val="24"/>
                <w:szCs w:val="24"/>
              </w:rPr>
            </w:pPr>
            <w:r w:rsidRPr="00050A13">
              <w:rPr>
                <w:rFonts w:ascii="Times New Roman" w:hAnsi="Times New Roman"/>
                <w:color w:val="000000" w:themeColor="text1"/>
                <w:sz w:val="24"/>
                <w:szCs w:val="24"/>
              </w:rPr>
              <w:t>Izsoles pārtraukšana</w:t>
            </w:r>
          </w:p>
        </w:tc>
        <w:tc>
          <w:tcPr>
            <w:tcW w:w="6917" w:type="dxa"/>
            <w:vAlign w:val="center"/>
          </w:tcPr>
          <w:p w14:paraId="4CC5A180" w14:textId="6786F18D"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Izsoles rīkotājs Izsoli var pārtraukt saskaņā ar normatīvajiem aktiem </w:t>
            </w:r>
            <w:r w:rsidR="00BA007E" w:rsidRPr="00050A13">
              <w:rPr>
                <w:rFonts w:ascii="Times New Roman" w:hAnsi="Times New Roman"/>
                <w:color w:val="000000" w:themeColor="text1"/>
                <w:sz w:val="24"/>
                <w:szCs w:val="24"/>
              </w:rPr>
              <w:t xml:space="preserve">vai objektīviem apstākļiem </w:t>
            </w:r>
            <w:r w:rsidRPr="00050A13">
              <w:rPr>
                <w:rFonts w:ascii="Times New Roman" w:hAnsi="Times New Roman"/>
                <w:color w:val="000000" w:themeColor="text1"/>
                <w:sz w:val="24"/>
                <w:szCs w:val="24"/>
              </w:rPr>
              <w:t>un, ja Izsole</w:t>
            </w:r>
            <w:r w:rsidR="00A2436F" w:rsidRPr="00050A13">
              <w:rPr>
                <w:rFonts w:ascii="Times New Roman" w:hAnsi="Times New Roman"/>
                <w:color w:val="000000" w:themeColor="text1"/>
                <w:sz w:val="24"/>
                <w:szCs w:val="24"/>
              </w:rPr>
              <w:t>s laikā</w:t>
            </w:r>
            <w:r w:rsidRPr="00050A13">
              <w:rPr>
                <w:rFonts w:ascii="Times New Roman" w:hAnsi="Times New Roman"/>
                <w:color w:val="000000" w:themeColor="text1"/>
                <w:sz w:val="24"/>
                <w:szCs w:val="24"/>
              </w:rPr>
              <w:t xml:space="preserve"> konstatēti būtiski tehniski traucējumi, kas var ietekmēt </w:t>
            </w:r>
            <w:r w:rsidR="00BA007E" w:rsidRPr="00050A13">
              <w:rPr>
                <w:rFonts w:ascii="Times New Roman" w:hAnsi="Times New Roman"/>
                <w:color w:val="000000" w:themeColor="text1"/>
                <w:sz w:val="24"/>
                <w:szCs w:val="24"/>
              </w:rPr>
              <w:t>I</w:t>
            </w:r>
            <w:r w:rsidRPr="00050A13">
              <w:rPr>
                <w:rFonts w:ascii="Times New Roman" w:hAnsi="Times New Roman"/>
                <w:color w:val="000000" w:themeColor="text1"/>
                <w:sz w:val="24"/>
                <w:szCs w:val="24"/>
              </w:rPr>
              <w:t>zsoles rezultātu.</w:t>
            </w:r>
          </w:p>
          <w:p w14:paraId="03FC2653" w14:textId="32A4EA36" w:rsidR="00CB3D9C" w:rsidRPr="00050A13" w:rsidRDefault="00CB3D9C" w:rsidP="00CB3D9C">
            <w:pPr>
              <w:tabs>
                <w:tab w:val="left" w:pos="567"/>
              </w:tabs>
              <w:spacing w:after="0" w:line="240" w:lineRule="auto"/>
              <w:jc w:val="both"/>
              <w:rPr>
                <w:rFonts w:ascii="Times New Roman" w:hAnsi="Times New Roman"/>
                <w:sz w:val="24"/>
                <w:szCs w:val="24"/>
              </w:rPr>
            </w:pPr>
            <w:r w:rsidRPr="00050A13">
              <w:rPr>
                <w:rFonts w:ascii="Times New Roman" w:hAnsi="Times New Roman"/>
                <w:sz w:val="24"/>
                <w:szCs w:val="24"/>
              </w:rPr>
              <w:t>Izsoles rīkotājs var pārtraukt Izsoli, ja tās norises laikā saņemts “e-izsoles” drošības pārvaldnieka paziņojums par būtiskiem tehniskiem traucējumiem, kas var ietekmēt Izsoles rezultātu. Paziņojumu par Izsoles pārtraukšanu publicē “e-izsoles”.</w:t>
            </w:r>
          </w:p>
        </w:tc>
      </w:tr>
      <w:tr w:rsidR="00CB3D9C" w:rsidRPr="00050A13" w14:paraId="642B94AB" w14:textId="77777777" w:rsidTr="00E60636">
        <w:tc>
          <w:tcPr>
            <w:tcW w:w="932" w:type="dxa"/>
            <w:vAlign w:val="center"/>
          </w:tcPr>
          <w:p w14:paraId="045F3C4D" w14:textId="00DDE62B"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6.</w:t>
            </w:r>
            <w:r w:rsidR="00A2436F" w:rsidRPr="00050A13">
              <w:rPr>
                <w:rFonts w:ascii="Times New Roman" w:hAnsi="Times New Roman"/>
                <w:color w:val="000000" w:themeColor="text1"/>
                <w:sz w:val="24"/>
                <w:szCs w:val="24"/>
              </w:rPr>
              <w:t>3</w:t>
            </w:r>
            <w:r w:rsidRPr="00050A13">
              <w:rPr>
                <w:rFonts w:ascii="Times New Roman" w:hAnsi="Times New Roman"/>
                <w:color w:val="000000" w:themeColor="text1"/>
                <w:sz w:val="24"/>
                <w:szCs w:val="24"/>
              </w:rPr>
              <w:t>.</w:t>
            </w:r>
          </w:p>
        </w:tc>
        <w:tc>
          <w:tcPr>
            <w:tcW w:w="2074" w:type="dxa"/>
            <w:gridSpan w:val="2"/>
            <w:vAlign w:val="center"/>
          </w:tcPr>
          <w:p w14:paraId="549910A4" w14:textId="1C370336" w:rsidR="00CB3D9C" w:rsidRPr="00050A13" w:rsidRDefault="00CB3D9C" w:rsidP="00CB3D9C">
            <w:pPr>
              <w:spacing w:after="0" w:line="240" w:lineRule="auto"/>
              <w:ind w:right="-70"/>
              <w:rPr>
                <w:rFonts w:ascii="Times New Roman" w:hAnsi="Times New Roman"/>
                <w:color w:val="000000" w:themeColor="text1"/>
                <w:sz w:val="24"/>
                <w:szCs w:val="24"/>
              </w:rPr>
            </w:pPr>
            <w:r w:rsidRPr="00050A13">
              <w:rPr>
                <w:rFonts w:ascii="Times New Roman" w:hAnsi="Times New Roman"/>
                <w:color w:val="000000" w:themeColor="text1"/>
                <w:sz w:val="24"/>
                <w:szCs w:val="24"/>
              </w:rPr>
              <w:t>Nenotikusi Izsole</w:t>
            </w:r>
          </w:p>
        </w:tc>
        <w:tc>
          <w:tcPr>
            <w:tcW w:w="6917" w:type="dxa"/>
            <w:vAlign w:val="center"/>
          </w:tcPr>
          <w:p w14:paraId="276063D8" w14:textId="0C801BDB" w:rsidR="00CB3D9C" w:rsidRPr="00050A13" w:rsidRDefault="00CB3D9C" w:rsidP="00CB3D9C">
            <w:pPr>
              <w:tabs>
                <w:tab w:val="left" w:pos="709"/>
              </w:tabs>
              <w:spacing w:after="0" w:line="240" w:lineRule="auto"/>
              <w:jc w:val="both"/>
              <w:rPr>
                <w:rFonts w:ascii="Times New Roman" w:hAnsi="Times New Roman"/>
                <w:sz w:val="24"/>
                <w:szCs w:val="24"/>
              </w:rPr>
            </w:pPr>
            <w:r w:rsidRPr="00050A13">
              <w:rPr>
                <w:rFonts w:ascii="Times New Roman" w:hAnsi="Times New Roman"/>
                <w:sz w:val="24"/>
                <w:szCs w:val="24"/>
              </w:rPr>
              <w:t>Izsole tiek atzīta par nenotikušu, ja:</w:t>
            </w:r>
          </w:p>
          <w:p w14:paraId="1163DE23" w14:textId="08227235" w:rsidR="00CB3D9C" w:rsidRPr="00050A13"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uz Izsoli nav autorizēts neviens Izsoles dalībnieks;</w:t>
            </w:r>
          </w:p>
          <w:p w14:paraId="3F4DA5AE" w14:textId="3AA3A540" w:rsidR="00CB3D9C" w:rsidRPr="00050A13"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Izsole bijusi izziņota, pārkāpjot Noteikumu nosacījumus;</w:t>
            </w:r>
          </w:p>
          <w:p w14:paraId="20D9CA32" w14:textId="25EC2FC1" w:rsidR="00CB3D9C" w:rsidRPr="00050A13"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tiek noskaidrots, ka nepamatoti noraidīta kāda dalībnieka piedalīšanās Izsolē;</w:t>
            </w:r>
          </w:p>
          <w:p w14:paraId="3FA2E10E" w14:textId="78C756BC" w:rsidR="00CB3D9C" w:rsidRPr="00050A13"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vienīgais Izsoles dalībnieks, kurš nosolījis izsolāmo nomas tiesību, nav parakstījis Nomas līgumu;</w:t>
            </w:r>
          </w:p>
          <w:p w14:paraId="66A0B41E" w14:textId="0CE30524" w:rsidR="00CB3D9C" w:rsidRPr="00050A13"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Izsoles dalībnieks, kurš atzīts par nosolītāju, neveic nomas maksas samaksu Noteikumos norādītajā termiņā;</w:t>
            </w:r>
          </w:p>
          <w:p w14:paraId="5E2CE354" w14:textId="13B71F97" w:rsidR="000F6A9A" w:rsidRPr="00050A13" w:rsidRDefault="000F6A9A"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 xml:space="preserve">ja no tiesībām slēgt Nomas līgumu par paša nosolīto augstāko cenu ir atteikušies </w:t>
            </w:r>
            <w:r w:rsidR="00CD6C04" w:rsidRPr="00050A13">
              <w:rPr>
                <w:rFonts w:ascii="Times New Roman" w:hAnsi="Times New Roman"/>
                <w:sz w:val="24"/>
                <w:szCs w:val="24"/>
              </w:rPr>
              <w:t>gan Izsoles dalībnieks, kurš nosolījis visaugstāko cenu, gan Izsoles dalībnieks, kurš nosolījis otro augstāko cenu</w:t>
            </w:r>
            <w:r w:rsidRPr="00050A13">
              <w:rPr>
                <w:rFonts w:ascii="Times New Roman" w:hAnsi="Times New Roman"/>
                <w:sz w:val="24"/>
                <w:szCs w:val="24"/>
              </w:rPr>
              <w:t>;</w:t>
            </w:r>
          </w:p>
          <w:p w14:paraId="0EFE61DD" w14:textId="77777777" w:rsidR="00CB3D9C" w:rsidRPr="00050A13" w:rsidRDefault="00CB3D9C" w:rsidP="000F2ABB">
            <w:pPr>
              <w:pStyle w:val="Sarakstarindkopa"/>
              <w:numPr>
                <w:ilvl w:val="2"/>
                <w:numId w:val="18"/>
              </w:numPr>
              <w:tabs>
                <w:tab w:val="left" w:pos="570"/>
              </w:tabs>
              <w:spacing w:after="0" w:line="240" w:lineRule="auto"/>
              <w:ind w:left="287" w:hanging="284"/>
              <w:jc w:val="both"/>
              <w:rPr>
                <w:b/>
                <w:bCs/>
                <w:szCs w:val="24"/>
              </w:rPr>
            </w:pPr>
            <w:r w:rsidRPr="00050A13">
              <w:rPr>
                <w:rFonts w:ascii="Times New Roman" w:hAnsi="Times New Roman"/>
                <w:sz w:val="24"/>
                <w:szCs w:val="24"/>
              </w:rPr>
              <w:lastRenderedPageBreak/>
              <w:t>izsolāmo nomas tiesību nosolīja persona, kurai nav bijušas tiesības piedalīties Izsolē.</w:t>
            </w:r>
            <w:r w:rsidRPr="00050A13">
              <w:rPr>
                <w:b/>
                <w:bCs/>
                <w:szCs w:val="24"/>
              </w:rPr>
              <w:t xml:space="preserve"> </w:t>
            </w:r>
          </w:p>
          <w:p w14:paraId="0F20460A" w14:textId="5E453A2F" w:rsidR="00B24E7B" w:rsidRPr="00050A13" w:rsidRDefault="00B24E7B" w:rsidP="00B24E7B">
            <w:pPr>
              <w:tabs>
                <w:tab w:val="left" w:pos="709"/>
              </w:tabs>
              <w:spacing w:after="0" w:line="240" w:lineRule="auto"/>
              <w:jc w:val="both"/>
              <w:rPr>
                <w:b/>
                <w:bCs/>
                <w:szCs w:val="24"/>
              </w:rPr>
            </w:pPr>
            <w:r w:rsidRPr="00050A13">
              <w:rPr>
                <w:rFonts w:ascii="Times New Roman" w:hAnsi="Times New Roman"/>
                <w:sz w:val="24"/>
                <w:szCs w:val="24"/>
              </w:rPr>
              <w:t>Ja Izsole atzīta par nenotikušu, Izsoles rīkotājs 5 (piecu) darba dienu  laikā paziņo par to visiem Dalībniekiem</w:t>
            </w:r>
            <w:r w:rsidR="00CD6C04" w:rsidRPr="00050A13">
              <w:rPr>
                <w:rFonts w:ascii="Times New Roman" w:hAnsi="Times New Roman"/>
                <w:sz w:val="24"/>
                <w:szCs w:val="24"/>
              </w:rPr>
              <w:t>.</w:t>
            </w:r>
            <w:r w:rsidRPr="00050A13">
              <w:rPr>
                <w:rFonts w:ascii="Times New Roman" w:hAnsi="Times New Roman"/>
                <w:sz w:val="24"/>
                <w:szCs w:val="24"/>
              </w:rPr>
              <w:t xml:space="preserve"> </w:t>
            </w:r>
          </w:p>
        </w:tc>
      </w:tr>
      <w:tr w:rsidR="00CB3D9C" w:rsidRPr="00050A13" w14:paraId="7004CEC7" w14:textId="77777777" w:rsidTr="00E60636">
        <w:tc>
          <w:tcPr>
            <w:tcW w:w="932" w:type="dxa"/>
            <w:vAlign w:val="center"/>
          </w:tcPr>
          <w:p w14:paraId="7AFC533F" w14:textId="64CF6924"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lastRenderedPageBreak/>
              <w:t>6.</w:t>
            </w:r>
            <w:r w:rsidR="00A2436F" w:rsidRPr="00050A13">
              <w:rPr>
                <w:rFonts w:ascii="Times New Roman" w:hAnsi="Times New Roman"/>
                <w:color w:val="000000" w:themeColor="text1"/>
                <w:sz w:val="24"/>
                <w:szCs w:val="24"/>
              </w:rPr>
              <w:t>4</w:t>
            </w:r>
            <w:r w:rsidRPr="00050A13">
              <w:rPr>
                <w:rFonts w:ascii="Times New Roman" w:hAnsi="Times New Roman"/>
                <w:color w:val="000000" w:themeColor="text1"/>
                <w:sz w:val="24"/>
                <w:szCs w:val="24"/>
              </w:rPr>
              <w:t>.</w:t>
            </w:r>
          </w:p>
        </w:tc>
        <w:tc>
          <w:tcPr>
            <w:tcW w:w="2074" w:type="dxa"/>
            <w:gridSpan w:val="2"/>
            <w:vAlign w:val="center"/>
          </w:tcPr>
          <w:p w14:paraId="3D129338" w14:textId="0B6398C4" w:rsidR="00CB3D9C" w:rsidRPr="00050A13" w:rsidRDefault="00CB3D9C" w:rsidP="00CB3D9C">
            <w:pPr>
              <w:spacing w:after="0" w:line="240" w:lineRule="auto"/>
              <w:ind w:right="-70"/>
              <w:rPr>
                <w:rFonts w:ascii="Times New Roman" w:hAnsi="Times New Roman"/>
                <w:color w:val="000000" w:themeColor="text1"/>
                <w:sz w:val="24"/>
                <w:szCs w:val="24"/>
              </w:rPr>
            </w:pPr>
            <w:r w:rsidRPr="00050A13">
              <w:rPr>
                <w:rFonts w:ascii="Times New Roman" w:hAnsi="Times New Roman"/>
                <w:color w:val="000000" w:themeColor="text1"/>
                <w:sz w:val="24"/>
                <w:szCs w:val="24"/>
              </w:rPr>
              <w:t>Izsole bez rezultāta</w:t>
            </w:r>
          </w:p>
        </w:tc>
        <w:tc>
          <w:tcPr>
            <w:tcW w:w="6917" w:type="dxa"/>
            <w:vAlign w:val="center"/>
          </w:tcPr>
          <w:p w14:paraId="0CA6A496" w14:textId="7C2B586C"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Ja noteiktajā termiņā nav pārsolīta Nomas objekta nomas maksas sākumcena, Izsoli par Nomas objektu izbeidz bez rezultāta.</w:t>
            </w:r>
          </w:p>
        </w:tc>
      </w:tr>
      <w:tr w:rsidR="00CB3D9C" w:rsidRPr="00050A13" w14:paraId="39056921" w14:textId="77777777" w:rsidTr="00E60636">
        <w:tc>
          <w:tcPr>
            <w:tcW w:w="932" w:type="dxa"/>
            <w:vAlign w:val="center"/>
          </w:tcPr>
          <w:p w14:paraId="523E36A0" w14:textId="77777777"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7.</w:t>
            </w:r>
          </w:p>
        </w:tc>
        <w:tc>
          <w:tcPr>
            <w:tcW w:w="8991" w:type="dxa"/>
            <w:gridSpan w:val="3"/>
            <w:vAlign w:val="center"/>
          </w:tcPr>
          <w:p w14:paraId="37C26E12" w14:textId="77777777"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b/>
                <w:color w:val="000000" w:themeColor="text1"/>
                <w:sz w:val="24"/>
                <w:szCs w:val="24"/>
              </w:rPr>
              <w:t>Izsoles rezultātu apstiprināšana</w:t>
            </w:r>
          </w:p>
        </w:tc>
      </w:tr>
      <w:tr w:rsidR="00CB3D9C" w:rsidRPr="00050A13" w14:paraId="402D438A" w14:textId="77777777" w:rsidTr="00E60636">
        <w:trPr>
          <w:trHeight w:val="1429"/>
        </w:trPr>
        <w:tc>
          <w:tcPr>
            <w:tcW w:w="932" w:type="dxa"/>
            <w:vAlign w:val="center"/>
          </w:tcPr>
          <w:p w14:paraId="1F9EE07F"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color w:val="000000" w:themeColor="text1"/>
                <w:sz w:val="24"/>
                <w:szCs w:val="24"/>
              </w:rPr>
              <w:t>7.1.</w:t>
            </w:r>
          </w:p>
        </w:tc>
        <w:tc>
          <w:tcPr>
            <w:tcW w:w="2074" w:type="dxa"/>
            <w:gridSpan w:val="2"/>
            <w:vAlign w:val="center"/>
          </w:tcPr>
          <w:p w14:paraId="2D1722E2"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Izsoles uzvarētājs</w:t>
            </w:r>
          </w:p>
        </w:tc>
        <w:tc>
          <w:tcPr>
            <w:tcW w:w="6917" w:type="dxa"/>
            <w:vAlign w:val="center"/>
          </w:tcPr>
          <w:p w14:paraId="6BA1FB29" w14:textId="3DF49D8F"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Dalībnieks, kurš nosolījis augstāko nomas maksu par Nomas objektu iegūst tiesības slēgt Nomas līgumu par Nomas objekta nomu (turpmāk </w:t>
            </w:r>
            <w:r w:rsidRPr="00050A13">
              <w:rPr>
                <w:rFonts w:ascii="Times New Roman" w:hAnsi="Times New Roman"/>
                <w:color w:val="000000" w:themeColor="text1"/>
                <w:sz w:val="24"/>
                <w:szCs w:val="24"/>
              </w:rPr>
              <w:sym w:font="Symbol" w:char="F02D"/>
            </w:r>
            <w:r w:rsidRPr="00050A13">
              <w:rPr>
                <w:rFonts w:ascii="Times New Roman" w:hAnsi="Times New Roman"/>
                <w:color w:val="000000" w:themeColor="text1"/>
                <w:sz w:val="24"/>
                <w:szCs w:val="24"/>
              </w:rPr>
              <w:t xml:space="preserve"> Izsoles uzvarētājs). Lēmumu par Izsoles uzvarētāju pieņem Komisija un Izsoles </w:t>
            </w:r>
            <w:r w:rsidRPr="00050A13">
              <w:rPr>
                <w:rFonts w:ascii="Times New Roman" w:hAnsi="Times New Roman"/>
                <w:sz w:val="24"/>
                <w:szCs w:val="24"/>
              </w:rPr>
              <w:t>rezultātus apstiprina pašvaldības iestādes “Pilsētsaimniecība” vadītājs.</w:t>
            </w:r>
          </w:p>
        </w:tc>
      </w:tr>
      <w:tr w:rsidR="00CB3D9C" w:rsidRPr="00050A13" w14:paraId="200D1891" w14:textId="77777777" w:rsidTr="00E60636">
        <w:tc>
          <w:tcPr>
            <w:tcW w:w="932" w:type="dxa"/>
            <w:vAlign w:val="center"/>
          </w:tcPr>
          <w:p w14:paraId="2384D17D" w14:textId="77777777"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7.2.</w:t>
            </w:r>
          </w:p>
        </w:tc>
        <w:tc>
          <w:tcPr>
            <w:tcW w:w="2074" w:type="dxa"/>
            <w:gridSpan w:val="2"/>
            <w:vAlign w:val="center"/>
          </w:tcPr>
          <w:p w14:paraId="39655F69"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Izsoles rezultātu paziņošana</w:t>
            </w:r>
          </w:p>
        </w:tc>
        <w:tc>
          <w:tcPr>
            <w:tcW w:w="6917" w:type="dxa"/>
            <w:vAlign w:val="center"/>
          </w:tcPr>
          <w:p w14:paraId="0109FF10" w14:textId="0C30106C"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10 (desmit) darba dienu laikā pēc Izsoles beigu datuma Izsoles uzvarētājam iesniedz informāciju par Izsoles rezultātu un </w:t>
            </w:r>
            <w:r w:rsidRPr="00050A13">
              <w:rPr>
                <w:rFonts w:ascii="Times New Roman" w:hAnsi="Times New Roman"/>
                <w:sz w:val="24"/>
                <w:szCs w:val="24"/>
              </w:rPr>
              <w:t>parakstīšanai Nomas līgumu par Nomas objektu.</w:t>
            </w:r>
          </w:p>
          <w:p w14:paraId="778AB9F6" w14:textId="3DBCD0B1"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Informāciju par Izsoles rezultātu publicē pašvaldības tīmekļvietnē </w:t>
            </w:r>
            <w:hyperlink r:id="rId13" w:history="1">
              <w:r w:rsidRPr="00050A13">
                <w:rPr>
                  <w:rStyle w:val="Hipersaite"/>
                  <w:rFonts w:ascii="Times New Roman" w:hAnsi="Times New Roman"/>
                  <w:sz w:val="24"/>
                  <w:szCs w:val="24"/>
                </w:rPr>
                <w:t>www.jelgava.lv</w:t>
              </w:r>
            </w:hyperlink>
            <w:r w:rsidRPr="00050A13">
              <w:rPr>
                <w:rFonts w:ascii="Times New Roman" w:hAnsi="Times New Roman"/>
                <w:color w:val="000000" w:themeColor="text1"/>
                <w:sz w:val="24"/>
                <w:szCs w:val="24"/>
              </w:rPr>
              <w:t xml:space="preserve"> un Iznomātāja tīmekļvietnē </w:t>
            </w:r>
            <w:hyperlink r:id="rId14" w:history="1">
              <w:r w:rsidRPr="00050A13">
                <w:rPr>
                  <w:rStyle w:val="Hipersaite"/>
                  <w:rFonts w:ascii="Times New Roman" w:hAnsi="Times New Roman"/>
                  <w:sz w:val="24"/>
                  <w:szCs w:val="24"/>
                </w:rPr>
                <w:t>www.pilsetsaimnieciba.lv</w:t>
              </w:r>
            </w:hyperlink>
            <w:r w:rsidRPr="00050A13">
              <w:rPr>
                <w:rFonts w:ascii="Times New Roman" w:hAnsi="Times New Roman"/>
                <w:color w:val="000000" w:themeColor="text1"/>
                <w:sz w:val="24"/>
                <w:szCs w:val="24"/>
              </w:rPr>
              <w:t xml:space="preserve"> ne vēlāk kā 10 (desmit) darba dienu laikā pēc Nomas līguma par Nomas objekta nomu parakstīšanas.</w:t>
            </w:r>
          </w:p>
        </w:tc>
      </w:tr>
      <w:tr w:rsidR="00CB3D9C" w:rsidRPr="00050A13" w14:paraId="1FC1D5BA" w14:textId="77777777" w:rsidTr="00E60636">
        <w:tc>
          <w:tcPr>
            <w:tcW w:w="932" w:type="dxa"/>
            <w:vAlign w:val="center"/>
          </w:tcPr>
          <w:p w14:paraId="31743DFB" w14:textId="77777777"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8.</w:t>
            </w:r>
          </w:p>
        </w:tc>
        <w:tc>
          <w:tcPr>
            <w:tcW w:w="8991" w:type="dxa"/>
            <w:gridSpan w:val="3"/>
            <w:vAlign w:val="center"/>
          </w:tcPr>
          <w:p w14:paraId="537A8EB7" w14:textId="63755559" w:rsidR="000F2ABB" w:rsidRPr="00050A13" w:rsidRDefault="00EF4A68" w:rsidP="00CB3D9C">
            <w:pPr>
              <w:spacing w:after="0" w:line="240" w:lineRule="auto"/>
              <w:ind w:right="-70"/>
              <w:rPr>
                <w:rFonts w:ascii="Times New Roman" w:hAnsi="Times New Roman"/>
                <w:b/>
                <w:sz w:val="24"/>
                <w:szCs w:val="24"/>
              </w:rPr>
            </w:pPr>
            <w:r w:rsidRPr="00050A13">
              <w:rPr>
                <w:rFonts w:ascii="Times New Roman" w:hAnsi="Times New Roman"/>
                <w:b/>
                <w:sz w:val="24"/>
                <w:szCs w:val="24"/>
              </w:rPr>
              <w:t>Dalībnieka izslēgšana no Izsoles</w:t>
            </w:r>
          </w:p>
        </w:tc>
      </w:tr>
      <w:tr w:rsidR="00CB3D9C" w:rsidRPr="00050A13" w14:paraId="3671075C" w14:textId="77777777" w:rsidTr="00E60636">
        <w:tc>
          <w:tcPr>
            <w:tcW w:w="932" w:type="dxa"/>
            <w:vAlign w:val="center"/>
          </w:tcPr>
          <w:p w14:paraId="6A3112D7"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8.1.</w:t>
            </w:r>
          </w:p>
        </w:tc>
        <w:tc>
          <w:tcPr>
            <w:tcW w:w="8991" w:type="dxa"/>
            <w:gridSpan w:val="3"/>
            <w:vAlign w:val="center"/>
          </w:tcPr>
          <w:p w14:paraId="77ACACE0" w14:textId="44ABFC7C" w:rsidR="00CB3D9C" w:rsidRPr="00050A13" w:rsidRDefault="00CB3D9C" w:rsidP="00CB3D9C">
            <w:pPr>
              <w:spacing w:after="0" w:line="240" w:lineRule="auto"/>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Ja Dalībniekam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ir apturēta vai pārtraukta tā saimnieciskā darbība, ir uzsākta tiesvedība par tā bankrotu vai līdz Nomas līguma izpildes paredzamajam beigu termiņam tas būs likvidēts.</w:t>
            </w:r>
          </w:p>
        </w:tc>
      </w:tr>
      <w:tr w:rsidR="00CB3D9C" w:rsidRPr="00050A13" w14:paraId="483C1EA9" w14:textId="77777777" w:rsidTr="00E60636">
        <w:tc>
          <w:tcPr>
            <w:tcW w:w="932" w:type="dxa"/>
            <w:vAlign w:val="center"/>
          </w:tcPr>
          <w:p w14:paraId="2934232C"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8.2.</w:t>
            </w:r>
          </w:p>
        </w:tc>
        <w:tc>
          <w:tcPr>
            <w:tcW w:w="8991" w:type="dxa"/>
            <w:gridSpan w:val="3"/>
            <w:vAlign w:val="center"/>
          </w:tcPr>
          <w:p w14:paraId="50362527" w14:textId="74F3AC8E" w:rsidR="00CB3D9C" w:rsidRPr="00050A13" w:rsidRDefault="00CB3D9C" w:rsidP="00CB3D9C">
            <w:pPr>
              <w:spacing w:after="0" w:line="240" w:lineRule="auto"/>
              <w:jc w:val="both"/>
              <w:rPr>
                <w:rFonts w:ascii="Times New Roman" w:hAnsi="Times New Roman"/>
                <w:sz w:val="24"/>
                <w:szCs w:val="24"/>
              </w:rPr>
            </w:pPr>
            <w:r w:rsidRPr="00050A13">
              <w:rPr>
                <w:rFonts w:ascii="Times New Roman" w:hAnsi="Times New Roman"/>
                <w:sz w:val="24"/>
                <w:szCs w:val="24"/>
              </w:rPr>
              <w:t xml:space="preserve">Ja Dalībniekam ir Valsts ieņēmumu dienesta administrēto nodokļu (nodevu) parāds, kas kopsummā pārsniedz EUR 150,00 (viens simts piecdesmit </w:t>
            </w:r>
            <w:proofErr w:type="spellStart"/>
            <w:r w:rsidRPr="00050A13">
              <w:rPr>
                <w:rFonts w:ascii="Times New Roman" w:hAnsi="Times New Roman"/>
                <w:i/>
                <w:sz w:val="24"/>
                <w:szCs w:val="24"/>
              </w:rPr>
              <w:t>euro</w:t>
            </w:r>
            <w:proofErr w:type="spellEnd"/>
            <w:r w:rsidR="005F4959">
              <w:rPr>
                <w:rFonts w:ascii="Times New Roman" w:hAnsi="Times New Roman"/>
                <w:i/>
                <w:sz w:val="24"/>
                <w:szCs w:val="24"/>
              </w:rPr>
              <w:t>,</w:t>
            </w:r>
            <w:r w:rsidRPr="00050A13">
              <w:rPr>
                <w:rFonts w:ascii="Times New Roman" w:hAnsi="Times New Roman"/>
                <w:i/>
                <w:sz w:val="24"/>
                <w:szCs w:val="24"/>
              </w:rPr>
              <w:t xml:space="preserve"> 00 centi</w:t>
            </w:r>
            <w:r w:rsidRPr="00050A13">
              <w:rPr>
                <w:rFonts w:ascii="Times New Roman" w:hAnsi="Times New Roman"/>
                <w:sz w:val="24"/>
                <w:szCs w:val="24"/>
              </w:rPr>
              <w:t>), vai nekustamā īpašuma nodokļa parāds pašvaldības administratīvajā teritorijā</w:t>
            </w:r>
            <w:r w:rsidR="00446716" w:rsidRPr="00050A13">
              <w:rPr>
                <w:rFonts w:ascii="Times New Roman" w:hAnsi="Times New Roman"/>
                <w:sz w:val="24"/>
                <w:szCs w:val="24"/>
              </w:rPr>
              <w:t xml:space="preserve"> vai spēkā stājies </w:t>
            </w:r>
            <w:r w:rsidR="001C5419" w:rsidRPr="00050A13">
              <w:rPr>
                <w:rFonts w:ascii="Times New Roman" w:hAnsi="Times New Roman"/>
                <w:sz w:val="24"/>
                <w:szCs w:val="24"/>
              </w:rPr>
              <w:t xml:space="preserve">un nav izpildīts </w:t>
            </w:r>
            <w:r w:rsidR="00446716" w:rsidRPr="00050A13">
              <w:rPr>
                <w:rFonts w:ascii="Times New Roman" w:hAnsi="Times New Roman"/>
                <w:sz w:val="24"/>
                <w:szCs w:val="24"/>
              </w:rPr>
              <w:t>pašvaldības lēmums par parāda piedziņu</w:t>
            </w:r>
            <w:r w:rsidRPr="00050A13">
              <w:rPr>
                <w:rFonts w:ascii="Times New Roman" w:hAnsi="Times New Roman"/>
                <w:sz w:val="24"/>
                <w:szCs w:val="24"/>
              </w:rPr>
              <w:t>.</w:t>
            </w:r>
          </w:p>
        </w:tc>
      </w:tr>
      <w:tr w:rsidR="00CB3D9C" w:rsidRPr="00050A13" w14:paraId="6E0F4EE0" w14:textId="77777777" w:rsidTr="00E60636">
        <w:tc>
          <w:tcPr>
            <w:tcW w:w="932" w:type="dxa"/>
            <w:vAlign w:val="center"/>
          </w:tcPr>
          <w:p w14:paraId="45711CE6"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8.3.</w:t>
            </w:r>
          </w:p>
        </w:tc>
        <w:tc>
          <w:tcPr>
            <w:tcW w:w="8991" w:type="dxa"/>
            <w:gridSpan w:val="3"/>
            <w:vAlign w:val="center"/>
          </w:tcPr>
          <w:p w14:paraId="1F6E85CA" w14:textId="77777777" w:rsidR="00CB3D9C" w:rsidRPr="00050A13" w:rsidRDefault="00CB3D9C" w:rsidP="00CB3D9C">
            <w:pPr>
              <w:spacing w:after="0" w:line="240" w:lineRule="auto"/>
              <w:jc w:val="both"/>
              <w:rPr>
                <w:rFonts w:ascii="Times New Roman" w:hAnsi="Times New Roman"/>
                <w:sz w:val="24"/>
                <w:szCs w:val="24"/>
              </w:rPr>
            </w:pPr>
            <w:r w:rsidRPr="00050A13">
              <w:rPr>
                <w:rFonts w:ascii="Times New Roman" w:hAnsi="Times New Roman"/>
                <w:sz w:val="24"/>
                <w:szCs w:val="24"/>
              </w:rPr>
              <w:t>Ja Dalībnieks sniedzis nepatiesas ziņas.</w:t>
            </w:r>
          </w:p>
        </w:tc>
      </w:tr>
      <w:tr w:rsidR="00CB3D9C" w:rsidRPr="00050A13" w14:paraId="7B7D6A5A" w14:textId="77777777" w:rsidTr="00E60636">
        <w:tc>
          <w:tcPr>
            <w:tcW w:w="932" w:type="dxa"/>
            <w:vAlign w:val="center"/>
          </w:tcPr>
          <w:p w14:paraId="5C51E5ED"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8.4.</w:t>
            </w:r>
          </w:p>
        </w:tc>
        <w:tc>
          <w:tcPr>
            <w:tcW w:w="8991" w:type="dxa"/>
            <w:gridSpan w:val="3"/>
            <w:vAlign w:val="center"/>
          </w:tcPr>
          <w:p w14:paraId="4CEEAD5B" w14:textId="5FC18D4E" w:rsidR="00CB3D9C" w:rsidRPr="00050A13" w:rsidRDefault="00CB3D9C" w:rsidP="00CB3D9C">
            <w:pPr>
              <w:spacing w:after="0" w:line="240" w:lineRule="auto"/>
              <w:jc w:val="both"/>
              <w:rPr>
                <w:rFonts w:ascii="Times New Roman" w:hAnsi="Times New Roman"/>
                <w:sz w:val="24"/>
                <w:szCs w:val="24"/>
              </w:rPr>
            </w:pPr>
            <w:r w:rsidRPr="00050A13">
              <w:rPr>
                <w:rFonts w:ascii="Times New Roman" w:hAnsi="Times New Roman"/>
                <w:sz w:val="24"/>
                <w:szCs w:val="24"/>
              </w:rPr>
              <w:t>Ja Dalībniekam, tā valdes vai padomes loceklim, patiesā labuma guvējam, pārstāvēt tiesīgai personai vai prokūristam, vai personai, kura ir pilnvarota pārstāvēt Dalībnieku,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Dalībnieku vai kādu no minētajām personām noteiktās starptautiskās vai nacionālās sankcijas vai būtiskas finanšu un kapitāla tirgus intereses ietekmējošas Eiropas Savienības vai Ziemeļatlantijas līguma organizācijas dalībvalsts sankcijas kavēs Nomas līguma izpildi.</w:t>
            </w:r>
          </w:p>
        </w:tc>
      </w:tr>
      <w:tr w:rsidR="00CB3D9C" w:rsidRPr="00050A13" w14:paraId="43B20051" w14:textId="77777777" w:rsidTr="00E60636">
        <w:tc>
          <w:tcPr>
            <w:tcW w:w="932" w:type="dxa"/>
            <w:vAlign w:val="center"/>
          </w:tcPr>
          <w:p w14:paraId="1565E6EC"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8.5.</w:t>
            </w:r>
          </w:p>
        </w:tc>
        <w:tc>
          <w:tcPr>
            <w:tcW w:w="8991" w:type="dxa"/>
            <w:gridSpan w:val="3"/>
            <w:vAlign w:val="center"/>
          </w:tcPr>
          <w:p w14:paraId="0158B8B1" w14:textId="0605508F" w:rsidR="00CB3D9C" w:rsidRPr="00050A13" w:rsidRDefault="001B6596" w:rsidP="00CB3D9C">
            <w:pPr>
              <w:spacing w:after="0" w:line="240" w:lineRule="auto"/>
              <w:jc w:val="both"/>
              <w:rPr>
                <w:rFonts w:ascii="Times New Roman" w:hAnsi="Times New Roman"/>
                <w:sz w:val="24"/>
                <w:szCs w:val="24"/>
              </w:rPr>
            </w:pPr>
            <w:r w:rsidRPr="00050A13">
              <w:rPr>
                <w:rFonts w:ascii="Times New Roman" w:hAnsi="Times New Roman"/>
                <w:sz w:val="24"/>
                <w:szCs w:val="24"/>
              </w:rPr>
              <w:t>Ja Dalībnieks pieteikšanās dienā nevar apliecināt tiesības izmantot kuģošanas līdzekli un nav iesniedzis rakstveida apliecinājumu par saistību nodrošināt attiecīgos dokumentus pirms sezonas uzsākšanas.</w:t>
            </w:r>
          </w:p>
        </w:tc>
      </w:tr>
      <w:tr w:rsidR="00CB3D9C" w:rsidRPr="00050A13" w14:paraId="42D2D975" w14:textId="77777777" w:rsidTr="00E60636">
        <w:tc>
          <w:tcPr>
            <w:tcW w:w="932" w:type="dxa"/>
            <w:vAlign w:val="center"/>
          </w:tcPr>
          <w:p w14:paraId="1EC30F1A" w14:textId="77777777"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9.</w:t>
            </w:r>
          </w:p>
        </w:tc>
        <w:tc>
          <w:tcPr>
            <w:tcW w:w="8991" w:type="dxa"/>
            <w:gridSpan w:val="3"/>
            <w:vAlign w:val="center"/>
          </w:tcPr>
          <w:p w14:paraId="3C27180F" w14:textId="5CFF9B8C"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b/>
                <w:color w:val="000000" w:themeColor="text1"/>
                <w:sz w:val="24"/>
                <w:szCs w:val="24"/>
              </w:rPr>
              <w:t xml:space="preserve">Nomas līguma noslēgšana </w:t>
            </w:r>
          </w:p>
        </w:tc>
      </w:tr>
      <w:tr w:rsidR="00CB3D9C" w:rsidRPr="00050A13" w14:paraId="37494826" w14:textId="77777777" w:rsidTr="00E60636">
        <w:trPr>
          <w:trHeight w:val="862"/>
        </w:trPr>
        <w:tc>
          <w:tcPr>
            <w:tcW w:w="932" w:type="dxa"/>
            <w:vAlign w:val="center"/>
          </w:tcPr>
          <w:p w14:paraId="2DED2776"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9.1.</w:t>
            </w:r>
          </w:p>
        </w:tc>
        <w:tc>
          <w:tcPr>
            <w:tcW w:w="8991" w:type="dxa"/>
            <w:gridSpan w:val="3"/>
            <w:vAlign w:val="center"/>
          </w:tcPr>
          <w:p w14:paraId="5A2400CA" w14:textId="5167E748" w:rsidR="007D77DA" w:rsidRPr="00050A13" w:rsidRDefault="008E442B" w:rsidP="007D77DA">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Iznomātājs slēdz Nomas līgumu ar Dalībnieku, kurš nosolījis augstāko Nomas objekta nomas maksu (turpmāk - Izsoles uzvarētājs) vienam kuģošanas līdzeklim saskaņā ar Nomas līguma projektu (4. pielikums). </w:t>
            </w:r>
            <w:r w:rsidR="007D77DA" w:rsidRPr="00050A13">
              <w:rPr>
                <w:rFonts w:ascii="Times New Roman" w:hAnsi="Times New Roman"/>
                <w:color w:val="000000" w:themeColor="text1"/>
                <w:sz w:val="24"/>
                <w:szCs w:val="24"/>
              </w:rPr>
              <w:t xml:space="preserve">Izsoles uzvarētājam aprēķinātā nomas maksa par </w:t>
            </w:r>
            <w:r w:rsidR="009A0598" w:rsidRPr="00050A13">
              <w:rPr>
                <w:rFonts w:ascii="Times New Roman" w:hAnsi="Times New Roman"/>
                <w:color w:val="000000" w:themeColor="text1"/>
                <w:sz w:val="24"/>
                <w:szCs w:val="24"/>
              </w:rPr>
              <w:t xml:space="preserve">pirmo </w:t>
            </w:r>
            <w:r w:rsidR="007D77DA" w:rsidRPr="00050A13">
              <w:rPr>
                <w:rFonts w:ascii="Times New Roman" w:hAnsi="Times New Roman"/>
                <w:color w:val="000000" w:themeColor="text1"/>
                <w:sz w:val="24"/>
                <w:szCs w:val="24"/>
              </w:rPr>
              <w:lastRenderedPageBreak/>
              <w:t xml:space="preserve">sezonu </w:t>
            </w:r>
            <w:r w:rsidR="001E60E0" w:rsidRPr="00050A13">
              <w:rPr>
                <w:rFonts w:ascii="Times New Roman" w:hAnsi="Times New Roman"/>
                <w:color w:val="000000" w:themeColor="text1"/>
                <w:sz w:val="24"/>
                <w:szCs w:val="24"/>
              </w:rPr>
              <w:t xml:space="preserve">un pievienotas vērtības nodoklis 21% jāsamaksā ar vienu maksājumu pilnā apmērā vienas nedēļas laikā no </w:t>
            </w:r>
            <w:r w:rsidR="00BA007E" w:rsidRPr="00050A13">
              <w:rPr>
                <w:rFonts w:ascii="Times New Roman" w:hAnsi="Times New Roman"/>
                <w:color w:val="000000" w:themeColor="text1"/>
                <w:sz w:val="24"/>
                <w:szCs w:val="24"/>
              </w:rPr>
              <w:t>I</w:t>
            </w:r>
            <w:r w:rsidR="001E60E0" w:rsidRPr="00050A13">
              <w:rPr>
                <w:rFonts w:ascii="Times New Roman" w:hAnsi="Times New Roman"/>
                <w:color w:val="000000" w:themeColor="text1"/>
                <w:sz w:val="24"/>
                <w:szCs w:val="24"/>
              </w:rPr>
              <w:t>zsoles dienas</w:t>
            </w:r>
            <w:r w:rsidR="007D77DA" w:rsidRPr="00050A13">
              <w:rPr>
                <w:rFonts w:ascii="Times New Roman" w:hAnsi="Times New Roman"/>
                <w:color w:val="000000" w:themeColor="text1"/>
                <w:sz w:val="24"/>
                <w:szCs w:val="24"/>
              </w:rPr>
              <w:t xml:space="preserve"> </w:t>
            </w:r>
            <w:r w:rsidR="001E60E0" w:rsidRPr="00050A13">
              <w:rPr>
                <w:rFonts w:ascii="Times New Roman" w:hAnsi="Times New Roman"/>
                <w:color w:val="000000" w:themeColor="text1"/>
                <w:sz w:val="24"/>
                <w:szCs w:val="24"/>
              </w:rPr>
              <w:t xml:space="preserve">saskaņā ar </w:t>
            </w:r>
            <w:r w:rsidR="009A0598" w:rsidRPr="00050A13">
              <w:rPr>
                <w:rFonts w:ascii="Times New Roman" w:hAnsi="Times New Roman"/>
                <w:color w:val="000000" w:themeColor="text1"/>
                <w:sz w:val="24"/>
                <w:szCs w:val="24"/>
              </w:rPr>
              <w:t>Iznomātāja</w:t>
            </w:r>
            <w:r w:rsidR="001E60E0" w:rsidRPr="00050A13">
              <w:rPr>
                <w:rFonts w:ascii="Times New Roman" w:hAnsi="Times New Roman"/>
                <w:color w:val="000000" w:themeColor="text1"/>
                <w:sz w:val="24"/>
                <w:szCs w:val="24"/>
              </w:rPr>
              <w:t xml:space="preserve"> izsniegto rēķinu ar pārskaitījumu uz rēķinā</w:t>
            </w:r>
            <w:r w:rsidR="007D77DA" w:rsidRPr="00050A13">
              <w:rPr>
                <w:rFonts w:ascii="Times New Roman" w:hAnsi="Times New Roman"/>
                <w:color w:val="000000" w:themeColor="text1"/>
                <w:sz w:val="24"/>
                <w:szCs w:val="24"/>
              </w:rPr>
              <w:t xml:space="preserve"> </w:t>
            </w:r>
            <w:r w:rsidR="001E60E0" w:rsidRPr="00050A13">
              <w:rPr>
                <w:rFonts w:ascii="Times New Roman" w:hAnsi="Times New Roman"/>
                <w:color w:val="000000" w:themeColor="text1"/>
                <w:sz w:val="24"/>
                <w:szCs w:val="24"/>
              </w:rPr>
              <w:t xml:space="preserve">norādīto kontu. </w:t>
            </w:r>
          </w:p>
          <w:p w14:paraId="7E0F980E" w14:textId="06C0D722" w:rsidR="00CB3D9C" w:rsidRPr="00050A13" w:rsidRDefault="0045482F" w:rsidP="007D77DA">
            <w:pPr>
              <w:spacing w:after="0" w:line="240" w:lineRule="auto"/>
              <w:ind w:right="-70"/>
              <w:jc w:val="both"/>
              <w:rPr>
                <w:rFonts w:ascii="Times New Roman" w:hAnsi="Times New Roman"/>
                <w:sz w:val="24"/>
                <w:szCs w:val="24"/>
              </w:rPr>
            </w:pPr>
            <w:r w:rsidRPr="00050A13">
              <w:rPr>
                <w:rFonts w:ascii="Times New Roman" w:hAnsi="Times New Roman"/>
                <w:color w:val="000000" w:themeColor="text1"/>
                <w:sz w:val="24"/>
                <w:szCs w:val="24"/>
              </w:rPr>
              <w:t>N</w:t>
            </w:r>
            <w:r w:rsidR="001E60E0" w:rsidRPr="00050A13">
              <w:rPr>
                <w:rFonts w:ascii="Times New Roman" w:hAnsi="Times New Roman"/>
                <w:color w:val="000000" w:themeColor="text1"/>
                <w:sz w:val="24"/>
                <w:szCs w:val="24"/>
              </w:rPr>
              <w:t>odrošinājuma summa tiek</w:t>
            </w:r>
            <w:r w:rsidR="007D77DA" w:rsidRPr="00050A13">
              <w:rPr>
                <w:rFonts w:ascii="Times New Roman" w:hAnsi="Times New Roman"/>
                <w:color w:val="000000" w:themeColor="text1"/>
                <w:sz w:val="24"/>
                <w:szCs w:val="24"/>
              </w:rPr>
              <w:t xml:space="preserve"> </w:t>
            </w:r>
            <w:r w:rsidR="001E60E0" w:rsidRPr="00050A13">
              <w:rPr>
                <w:rFonts w:ascii="Times New Roman" w:hAnsi="Times New Roman"/>
                <w:color w:val="000000" w:themeColor="text1"/>
                <w:sz w:val="24"/>
                <w:szCs w:val="24"/>
              </w:rPr>
              <w:t xml:space="preserve">ieskaitīta </w:t>
            </w:r>
            <w:r w:rsidR="007D77DA" w:rsidRPr="00050A13">
              <w:rPr>
                <w:rFonts w:ascii="Times New Roman" w:hAnsi="Times New Roman"/>
                <w:color w:val="000000" w:themeColor="text1"/>
                <w:sz w:val="24"/>
                <w:szCs w:val="24"/>
              </w:rPr>
              <w:t>aprēķinātā nomas maksā par</w:t>
            </w:r>
            <w:r w:rsidRPr="00050A13">
              <w:rPr>
                <w:rFonts w:ascii="Times New Roman" w:hAnsi="Times New Roman"/>
                <w:color w:val="000000" w:themeColor="text1"/>
                <w:sz w:val="24"/>
                <w:szCs w:val="24"/>
              </w:rPr>
              <w:t xml:space="preserve"> pirmo</w:t>
            </w:r>
            <w:r w:rsidR="007D77DA" w:rsidRPr="00050A13">
              <w:rPr>
                <w:rFonts w:ascii="Times New Roman" w:hAnsi="Times New Roman"/>
                <w:color w:val="000000" w:themeColor="text1"/>
                <w:sz w:val="24"/>
                <w:szCs w:val="24"/>
              </w:rPr>
              <w:t xml:space="preserve"> sezonu</w:t>
            </w:r>
            <w:r w:rsidR="00446716" w:rsidRPr="00050A13">
              <w:rPr>
                <w:rFonts w:ascii="Times New Roman" w:hAnsi="Times New Roman"/>
                <w:color w:val="000000" w:themeColor="text1"/>
                <w:sz w:val="24"/>
                <w:szCs w:val="24"/>
              </w:rPr>
              <w:t>.</w:t>
            </w:r>
            <w:r w:rsidR="001E60E0" w:rsidRPr="00050A13">
              <w:rPr>
                <w:rFonts w:ascii="Times New Roman" w:hAnsi="Times New Roman"/>
                <w:color w:val="000000" w:themeColor="text1"/>
                <w:sz w:val="24"/>
                <w:szCs w:val="24"/>
              </w:rPr>
              <w:t xml:space="preserve"> </w:t>
            </w:r>
          </w:p>
        </w:tc>
      </w:tr>
      <w:tr w:rsidR="00CB3D9C" w:rsidRPr="00050A13" w14:paraId="0603D334" w14:textId="77777777" w:rsidTr="00E60636">
        <w:tc>
          <w:tcPr>
            <w:tcW w:w="932" w:type="dxa"/>
            <w:vAlign w:val="center"/>
          </w:tcPr>
          <w:p w14:paraId="1161A569"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lastRenderedPageBreak/>
              <w:t>9.2.</w:t>
            </w:r>
          </w:p>
        </w:tc>
        <w:tc>
          <w:tcPr>
            <w:tcW w:w="8991" w:type="dxa"/>
            <w:gridSpan w:val="3"/>
            <w:vAlign w:val="center"/>
          </w:tcPr>
          <w:p w14:paraId="6A136B2F" w14:textId="5FAAB60C" w:rsidR="00CB3D9C" w:rsidRPr="00050A13" w:rsidRDefault="00CB3D9C" w:rsidP="00C21103">
            <w:pPr>
              <w:spacing w:after="0" w:line="240" w:lineRule="auto"/>
              <w:ind w:right="-70"/>
              <w:jc w:val="both"/>
              <w:rPr>
                <w:rFonts w:ascii="Times New Roman" w:hAnsi="Times New Roman"/>
                <w:sz w:val="24"/>
                <w:szCs w:val="24"/>
              </w:rPr>
            </w:pPr>
            <w:r w:rsidRPr="00050A13">
              <w:rPr>
                <w:rFonts w:ascii="Times New Roman" w:hAnsi="Times New Roman"/>
                <w:sz w:val="24"/>
                <w:szCs w:val="24"/>
              </w:rPr>
              <w:t>Izsoles uzvarētājam Nomas līgums</w:t>
            </w:r>
            <w:r w:rsidR="00C21103" w:rsidRPr="00050A13">
              <w:rPr>
                <w:rFonts w:ascii="Times New Roman" w:hAnsi="Times New Roman"/>
                <w:sz w:val="24"/>
                <w:szCs w:val="24"/>
              </w:rPr>
              <w:t xml:space="preserve"> (4. pielikums)</w:t>
            </w:r>
            <w:r w:rsidRPr="00050A13">
              <w:rPr>
                <w:rFonts w:ascii="Times New Roman" w:hAnsi="Times New Roman"/>
                <w:sz w:val="24"/>
                <w:szCs w:val="24"/>
              </w:rPr>
              <w:t xml:space="preserve"> ir jānoslēdz </w:t>
            </w:r>
            <w:r w:rsidR="00C21103" w:rsidRPr="00050A13">
              <w:rPr>
                <w:rFonts w:ascii="Times New Roman" w:hAnsi="Times New Roman"/>
                <w:sz w:val="24"/>
                <w:szCs w:val="24"/>
              </w:rPr>
              <w:t>10</w:t>
            </w:r>
            <w:r w:rsidRPr="00050A13">
              <w:rPr>
                <w:rFonts w:ascii="Times New Roman" w:hAnsi="Times New Roman"/>
                <w:sz w:val="24"/>
                <w:szCs w:val="24"/>
              </w:rPr>
              <w:t xml:space="preserve"> (</w:t>
            </w:r>
            <w:r w:rsidR="00C21103" w:rsidRPr="00050A13">
              <w:rPr>
                <w:rFonts w:ascii="Times New Roman" w:hAnsi="Times New Roman"/>
                <w:sz w:val="24"/>
                <w:szCs w:val="24"/>
              </w:rPr>
              <w:t>desmit</w:t>
            </w:r>
            <w:r w:rsidRPr="00050A13">
              <w:rPr>
                <w:rFonts w:ascii="Times New Roman" w:hAnsi="Times New Roman"/>
                <w:sz w:val="24"/>
                <w:szCs w:val="24"/>
              </w:rPr>
              <w:t xml:space="preserve">) darba dienu laikā pēc </w:t>
            </w:r>
            <w:r w:rsidR="00C21103" w:rsidRPr="00050A13">
              <w:rPr>
                <w:rFonts w:ascii="Times New Roman" w:hAnsi="Times New Roman"/>
                <w:sz w:val="24"/>
                <w:szCs w:val="24"/>
              </w:rPr>
              <w:t>nomas maksas</w:t>
            </w:r>
            <w:r w:rsidR="004B044B" w:rsidRPr="00050A13">
              <w:rPr>
                <w:rFonts w:ascii="Times New Roman" w:hAnsi="Times New Roman"/>
                <w:sz w:val="24"/>
                <w:szCs w:val="24"/>
              </w:rPr>
              <w:t xml:space="preserve"> par pirmo sezonu</w:t>
            </w:r>
            <w:r w:rsidR="00C21103" w:rsidRPr="00050A13">
              <w:rPr>
                <w:rFonts w:ascii="Times New Roman" w:hAnsi="Times New Roman"/>
                <w:sz w:val="24"/>
                <w:szCs w:val="24"/>
              </w:rPr>
              <w:t xml:space="preserve"> samaksas</w:t>
            </w:r>
            <w:r w:rsidRPr="00050A13">
              <w:rPr>
                <w:rFonts w:ascii="Times New Roman" w:hAnsi="Times New Roman"/>
                <w:sz w:val="24"/>
                <w:szCs w:val="24"/>
              </w:rPr>
              <w:t>.</w:t>
            </w:r>
          </w:p>
        </w:tc>
      </w:tr>
      <w:tr w:rsidR="00CB3D9C" w:rsidRPr="00050A13" w14:paraId="77417DA0" w14:textId="77777777" w:rsidTr="00E60636">
        <w:tc>
          <w:tcPr>
            <w:tcW w:w="932" w:type="dxa"/>
            <w:vAlign w:val="center"/>
          </w:tcPr>
          <w:p w14:paraId="5BCA1F4C"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9.3.</w:t>
            </w:r>
          </w:p>
        </w:tc>
        <w:tc>
          <w:tcPr>
            <w:tcW w:w="8991" w:type="dxa"/>
            <w:gridSpan w:val="3"/>
            <w:vAlign w:val="center"/>
          </w:tcPr>
          <w:p w14:paraId="741F834B" w14:textId="1F56C6EC"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Ja Nomas līgums ar Izsoles uzvarētāju netiek noslēgts, nomas tiesību piedāvā iegūt Dalībniekam, kurš ir piedāvājis nākamo augstāko nomas maksu.</w:t>
            </w:r>
          </w:p>
          <w:p w14:paraId="77FCC888" w14:textId="77777777"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 xml:space="preserve">Nākamais Dalībnieks savu piekrišanu Nomas līguma slēgšanai sniedz 10 (desmit) darba dienu laikā no paziņojuma saņemšanas. </w:t>
            </w:r>
          </w:p>
          <w:p w14:paraId="37A60603" w14:textId="7DEF3254"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Ja nākamais Dalībnieks piekrīt slēgt Nomas līgumu par paša nosolīto nomas maksu, tad Nomas līgums jānoslēdz 1</w:t>
            </w:r>
            <w:r w:rsidR="005F7586" w:rsidRPr="00050A13">
              <w:rPr>
                <w:rFonts w:ascii="Times New Roman" w:hAnsi="Times New Roman"/>
                <w:sz w:val="24"/>
                <w:szCs w:val="24"/>
              </w:rPr>
              <w:t>0</w:t>
            </w:r>
            <w:r w:rsidRPr="00050A13">
              <w:rPr>
                <w:rFonts w:ascii="Times New Roman" w:hAnsi="Times New Roman"/>
                <w:sz w:val="24"/>
                <w:szCs w:val="24"/>
              </w:rPr>
              <w:t xml:space="preserve"> (d</w:t>
            </w:r>
            <w:r w:rsidR="005F7586" w:rsidRPr="00050A13">
              <w:rPr>
                <w:rFonts w:ascii="Times New Roman" w:hAnsi="Times New Roman"/>
                <w:sz w:val="24"/>
                <w:szCs w:val="24"/>
              </w:rPr>
              <w:t>e</w:t>
            </w:r>
            <w:r w:rsidRPr="00050A13">
              <w:rPr>
                <w:rFonts w:ascii="Times New Roman" w:hAnsi="Times New Roman"/>
                <w:sz w:val="24"/>
                <w:szCs w:val="24"/>
              </w:rPr>
              <w:t>smit) darba dienu laikā no uzaicinājuma noslēgt Nomas līgumu saņemšanas dienas</w:t>
            </w:r>
            <w:r w:rsidR="00C47F75" w:rsidRPr="00050A13">
              <w:rPr>
                <w:rFonts w:ascii="Times New Roman" w:hAnsi="Times New Roman"/>
                <w:sz w:val="24"/>
                <w:szCs w:val="24"/>
              </w:rPr>
              <w:t>.</w:t>
            </w:r>
          </w:p>
        </w:tc>
      </w:tr>
      <w:tr w:rsidR="00CB3D9C" w:rsidRPr="00050A13" w14:paraId="4369994A" w14:textId="77777777" w:rsidTr="00E60636">
        <w:tc>
          <w:tcPr>
            <w:tcW w:w="932" w:type="dxa"/>
            <w:vAlign w:val="center"/>
          </w:tcPr>
          <w:p w14:paraId="267D497B"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9.4.</w:t>
            </w:r>
          </w:p>
        </w:tc>
        <w:tc>
          <w:tcPr>
            <w:tcW w:w="8991" w:type="dxa"/>
            <w:gridSpan w:val="3"/>
            <w:vAlign w:val="center"/>
          </w:tcPr>
          <w:p w14:paraId="2F78ABF5" w14:textId="37A43018"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Ja Izsolei Nomas objektam piesakās tikai viens Dalībnieks</w:t>
            </w:r>
            <w:r w:rsidR="00C06F72" w:rsidRPr="00050A13">
              <w:rPr>
                <w:rFonts w:ascii="Times New Roman" w:hAnsi="Times New Roman"/>
                <w:sz w:val="24"/>
                <w:szCs w:val="24"/>
              </w:rPr>
              <w:t xml:space="preserve"> un</w:t>
            </w:r>
            <w:r w:rsidRPr="00050A13">
              <w:rPr>
                <w:rFonts w:ascii="Times New Roman" w:hAnsi="Times New Roman"/>
                <w:sz w:val="24"/>
                <w:szCs w:val="24"/>
              </w:rPr>
              <w:t xml:space="preserve"> Dalībnieks ir pārsolījis Nomas objekta sākumcenu, Izsoli par Nomas objektu atzīst par notikušu un Iznomātājs ar Izsoles uzvarētāju slēdz Nomas līgumu.</w:t>
            </w:r>
          </w:p>
        </w:tc>
      </w:tr>
      <w:tr w:rsidR="00CB3D9C" w:rsidRPr="00050A13" w14:paraId="66EC1DC9" w14:textId="77777777" w:rsidTr="00E60636">
        <w:tc>
          <w:tcPr>
            <w:tcW w:w="932" w:type="dxa"/>
            <w:vAlign w:val="center"/>
          </w:tcPr>
          <w:p w14:paraId="452A8A11"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9.5.</w:t>
            </w:r>
          </w:p>
        </w:tc>
        <w:tc>
          <w:tcPr>
            <w:tcW w:w="8991" w:type="dxa"/>
            <w:gridSpan w:val="3"/>
            <w:vAlign w:val="center"/>
          </w:tcPr>
          <w:p w14:paraId="0BFF9462" w14:textId="19EA63A6"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color w:val="000000" w:themeColor="text1"/>
                <w:sz w:val="24"/>
                <w:szCs w:val="24"/>
              </w:rPr>
              <w:t>Ja Izsoles uzvarētājs, Iznomātāja noteiktajā termiņā atsakās parakstīt</w:t>
            </w:r>
            <w:r w:rsidR="00A90F4F" w:rsidRPr="00050A13">
              <w:rPr>
                <w:rFonts w:ascii="Times New Roman" w:hAnsi="Times New Roman"/>
                <w:color w:val="000000" w:themeColor="text1"/>
                <w:sz w:val="24"/>
                <w:szCs w:val="24"/>
              </w:rPr>
              <w:t xml:space="preserve"> vai </w:t>
            </w:r>
            <w:r w:rsidRPr="00050A13">
              <w:rPr>
                <w:rFonts w:ascii="Times New Roman" w:hAnsi="Times New Roman"/>
                <w:color w:val="000000" w:themeColor="text1"/>
                <w:sz w:val="24"/>
                <w:szCs w:val="24"/>
              </w:rPr>
              <w:t>neparaksta Nomas līgumu, uzskatāms, ka Dalībnieks atteicies no Nomas līguma slēgšanas.</w:t>
            </w:r>
          </w:p>
        </w:tc>
      </w:tr>
      <w:tr w:rsidR="00CB3D9C" w:rsidRPr="00050A13" w14:paraId="39063E7E" w14:textId="77777777" w:rsidTr="00E60636">
        <w:tc>
          <w:tcPr>
            <w:tcW w:w="932" w:type="dxa"/>
            <w:vAlign w:val="center"/>
          </w:tcPr>
          <w:p w14:paraId="0DC6CB96" w14:textId="77777777"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10.</w:t>
            </w:r>
          </w:p>
        </w:tc>
        <w:tc>
          <w:tcPr>
            <w:tcW w:w="8991" w:type="dxa"/>
            <w:gridSpan w:val="3"/>
            <w:vAlign w:val="center"/>
          </w:tcPr>
          <w:p w14:paraId="1E7CE913" w14:textId="77777777"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b/>
                <w:color w:val="000000" w:themeColor="text1"/>
                <w:sz w:val="24"/>
                <w:szCs w:val="24"/>
              </w:rPr>
              <w:t>Komisijas tiesības un pienākumi</w:t>
            </w:r>
          </w:p>
        </w:tc>
      </w:tr>
      <w:tr w:rsidR="00CB3D9C" w:rsidRPr="00050A13" w14:paraId="49FDCDFA" w14:textId="77777777" w:rsidTr="00E60636">
        <w:tc>
          <w:tcPr>
            <w:tcW w:w="932" w:type="dxa"/>
            <w:vAlign w:val="center"/>
          </w:tcPr>
          <w:p w14:paraId="3F983147"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10.1.</w:t>
            </w:r>
          </w:p>
        </w:tc>
        <w:tc>
          <w:tcPr>
            <w:tcW w:w="8991" w:type="dxa"/>
            <w:gridSpan w:val="3"/>
            <w:vAlign w:val="center"/>
          </w:tcPr>
          <w:p w14:paraId="4CA751E6"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Apstiprina Izsoles noteikumus.</w:t>
            </w:r>
          </w:p>
        </w:tc>
      </w:tr>
      <w:tr w:rsidR="00CB3D9C" w:rsidRPr="00050A13" w14:paraId="5C2105BF" w14:textId="77777777" w:rsidTr="00E60636">
        <w:tc>
          <w:tcPr>
            <w:tcW w:w="932" w:type="dxa"/>
            <w:vAlign w:val="center"/>
          </w:tcPr>
          <w:p w14:paraId="28D3DF77"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10.2.</w:t>
            </w:r>
          </w:p>
        </w:tc>
        <w:tc>
          <w:tcPr>
            <w:tcW w:w="8991" w:type="dxa"/>
            <w:gridSpan w:val="3"/>
            <w:vAlign w:val="center"/>
          </w:tcPr>
          <w:p w14:paraId="6330A46E" w14:textId="2CC37EAA"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Pēc nepieciešamības pieaicina ekspertus un pieprasa precizējošu informāciju no Dalībnieka. Pārbauda nepieciešamo informāciju kompetentā institūcijā, publiski pieejamās datubāzēs vai citos publiski pieejamos avotos.</w:t>
            </w:r>
          </w:p>
        </w:tc>
      </w:tr>
      <w:tr w:rsidR="00CB3D9C" w:rsidRPr="00050A13" w14:paraId="77A1D062" w14:textId="77777777" w:rsidTr="00E60636">
        <w:tc>
          <w:tcPr>
            <w:tcW w:w="932" w:type="dxa"/>
            <w:vAlign w:val="center"/>
          </w:tcPr>
          <w:p w14:paraId="79E65EE7"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10.3.</w:t>
            </w:r>
          </w:p>
        </w:tc>
        <w:tc>
          <w:tcPr>
            <w:tcW w:w="8991" w:type="dxa"/>
            <w:gridSpan w:val="3"/>
            <w:vAlign w:val="center"/>
          </w:tcPr>
          <w:p w14:paraId="15D3C10D"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Pārtrauc Izsoli jebkurā brīdī, ja tam ir objektīvs pamatojums.</w:t>
            </w:r>
            <w:r w:rsidRPr="00050A13">
              <w:rPr>
                <w:rFonts w:ascii="Times New Roman" w:hAnsi="Times New Roman"/>
                <w:sz w:val="24"/>
                <w:szCs w:val="24"/>
              </w:rPr>
              <w:t xml:space="preserve"> Var </w:t>
            </w:r>
            <w:r w:rsidRPr="00050A13">
              <w:rPr>
                <w:rFonts w:ascii="Times New Roman" w:hAnsi="Times New Roman"/>
                <w:color w:val="000000" w:themeColor="text1"/>
                <w:sz w:val="24"/>
                <w:szCs w:val="24"/>
              </w:rPr>
              <w:t>atzīt Izsoli par nenotikušu.</w:t>
            </w:r>
          </w:p>
        </w:tc>
      </w:tr>
      <w:tr w:rsidR="00CB3D9C" w:rsidRPr="00050A13" w14:paraId="185BC707" w14:textId="77777777" w:rsidTr="00E60636">
        <w:tc>
          <w:tcPr>
            <w:tcW w:w="932" w:type="dxa"/>
            <w:vAlign w:val="center"/>
          </w:tcPr>
          <w:p w14:paraId="15C43671"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10.4.</w:t>
            </w:r>
          </w:p>
        </w:tc>
        <w:tc>
          <w:tcPr>
            <w:tcW w:w="8991" w:type="dxa"/>
            <w:gridSpan w:val="3"/>
            <w:vAlign w:val="center"/>
          </w:tcPr>
          <w:p w14:paraId="236943D3"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Pieņem lēmumu par Izsoles rezultātu.</w:t>
            </w:r>
          </w:p>
        </w:tc>
      </w:tr>
      <w:tr w:rsidR="00CB3D9C" w:rsidRPr="00050A13" w14:paraId="023D5227" w14:textId="77777777" w:rsidTr="00E60636">
        <w:tc>
          <w:tcPr>
            <w:tcW w:w="932" w:type="dxa"/>
            <w:vAlign w:val="center"/>
          </w:tcPr>
          <w:p w14:paraId="13EF1510"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10.5.</w:t>
            </w:r>
          </w:p>
        </w:tc>
        <w:tc>
          <w:tcPr>
            <w:tcW w:w="8991" w:type="dxa"/>
            <w:gridSpan w:val="3"/>
            <w:vAlign w:val="center"/>
          </w:tcPr>
          <w:p w14:paraId="5607BF28"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Komisija ir lemttiesīga, ja tajā piedalās vairāk nekā puse no Komisijas sastāva.</w:t>
            </w:r>
          </w:p>
        </w:tc>
      </w:tr>
      <w:tr w:rsidR="00CB3D9C" w:rsidRPr="00050A13" w14:paraId="095CB2C1" w14:textId="77777777" w:rsidTr="00E60636">
        <w:tc>
          <w:tcPr>
            <w:tcW w:w="932" w:type="dxa"/>
            <w:vAlign w:val="center"/>
          </w:tcPr>
          <w:p w14:paraId="0B4E3EC3" w14:textId="51BA161B"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11.</w:t>
            </w:r>
          </w:p>
        </w:tc>
        <w:tc>
          <w:tcPr>
            <w:tcW w:w="8991" w:type="dxa"/>
            <w:gridSpan w:val="3"/>
            <w:vAlign w:val="center"/>
          </w:tcPr>
          <w:p w14:paraId="53CA7011" w14:textId="77777777"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b/>
                <w:color w:val="000000" w:themeColor="text1"/>
                <w:sz w:val="24"/>
                <w:szCs w:val="24"/>
              </w:rPr>
              <w:t>Apstrīdēšanas kārtība</w:t>
            </w:r>
          </w:p>
          <w:p w14:paraId="183A22FB" w14:textId="5E22B801"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color w:val="000000" w:themeColor="text1"/>
                <w:sz w:val="24"/>
                <w:szCs w:val="24"/>
              </w:rPr>
              <w:t>Sūdzība par Izsoles rezultātiem vai komisijas darbu iesniedzama pašvaldības iestādes “Pilsētsaimniecība” vadītājam rakstiskā veidā 10 (desmit) darba dienu laikā pēc Izsoles beigu datuma. To var iesniegt papīra formātā Pulkveža Oskara Kalpaka ielā 16A, Jelgavā, elektroniskā formātā ar drošu elektronisko parakstu, nosūtot uz e-pasta adresi pilsetsaimnieciba@jelgava.lv vai pašvaldības iestādes “Pilsētsaimniecība” e-adresi.</w:t>
            </w:r>
          </w:p>
        </w:tc>
      </w:tr>
      <w:tr w:rsidR="00CB3D9C" w:rsidRPr="00050A13" w14:paraId="5B207D85" w14:textId="77777777" w:rsidTr="00E60636">
        <w:tc>
          <w:tcPr>
            <w:tcW w:w="932" w:type="dxa"/>
            <w:vAlign w:val="center"/>
          </w:tcPr>
          <w:p w14:paraId="44425919" w14:textId="6AEEF8DA"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12.</w:t>
            </w:r>
          </w:p>
        </w:tc>
        <w:tc>
          <w:tcPr>
            <w:tcW w:w="8991" w:type="dxa"/>
            <w:gridSpan w:val="3"/>
            <w:vAlign w:val="center"/>
          </w:tcPr>
          <w:p w14:paraId="4060FCC2" w14:textId="77777777"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b/>
                <w:color w:val="000000" w:themeColor="text1"/>
                <w:sz w:val="24"/>
                <w:szCs w:val="24"/>
              </w:rPr>
              <w:t>Fizisko personu datu apstrāde</w:t>
            </w:r>
          </w:p>
          <w:p w14:paraId="63CD6ECC" w14:textId="14F46E0D"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Fizisko person</w:t>
            </w:r>
            <w:r w:rsidR="00D47AE3" w:rsidRPr="00050A13">
              <w:rPr>
                <w:rFonts w:ascii="Times New Roman" w:hAnsi="Times New Roman"/>
                <w:color w:val="000000" w:themeColor="text1"/>
                <w:sz w:val="24"/>
                <w:szCs w:val="24"/>
              </w:rPr>
              <w:t>u</w:t>
            </w:r>
            <w:r w:rsidRPr="00050A13">
              <w:rPr>
                <w:rFonts w:ascii="Times New Roman" w:hAnsi="Times New Roman"/>
                <w:color w:val="000000" w:themeColor="text1"/>
                <w:sz w:val="24"/>
                <w:szCs w:val="24"/>
              </w:rPr>
              <w:t xml:space="preserve"> datu apstrādes pārzinis ir </w:t>
            </w:r>
            <w:r w:rsidR="00362101" w:rsidRPr="00050A13">
              <w:rPr>
                <w:rFonts w:ascii="Times New Roman" w:hAnsi="Times New Roman"/>
                <w:color w:val="000000" w:themeColor="text1"/>
                <w:sz w:val="24"/>
                <w:szCs w:val="24"/>
              </w:rPr>
              <w:t>P</w:t>
            </w:r>
            <w:r w:rsidRPr="00050A13">
              <w:rPr>
                <w:rFonts w:ascii="Times New Roman" w:hAnsi="Times New Roman"/>
                <w:color w:val="000000" w:themeColor="text1"/>
                <w:sz w:val="24"/>
                <w:szCs w:val="24"/>
              </w:rPr>
              <w:t xml:space="preserve">ašvaldība un informācija par personu datu apstrādi pieejama Pašvaldības tīmekļvietnē </w:t>
            </w:r>
            <w:hyperlink r:id="rId15" w:history="1">
              <w:r w:rsidRPr="00050A13">
                <w:rPr>
                  <w:rStyle w:val="Hipersaite"/>
                  <w:rFonts w:ascii="Times New Roman" w:hAnsi="Times New Roman"/>
                  <w:sz w:val="24"/>
                  <w:szCs w:val="24"/>
                </w:rPr>
                <w:t>www.jelgava.lv</w:t>
              </w:r>
            </w:hyperlink>
            <w:r w:rsidRPr="00050A13">
              <w:rPr>
                <w:rFonts w:ascii="Times New Roman" w:hAnsi="Times New Roman"/>
                <w:color w:val="000000" w:themeColor="text1"/>
                <w:sz w:val="24"/>
                <w:szCs w:val="24"/>
              </w:rPr>
              <w:t xml:space="preserve"> un Iznomātāja tīmekļvietnē </w:t>
            </w:r>
            <w:hyperlink r:id="rId16" w:history="1">
              <w:r w:rsidRPr="00050A13">
                <w:rPr>
                  <w:rStyle w:val="Hipersaite"/>
                  <w:rFonts w:ascii="Times New Roman" w:hAnsi="Times New Roman"/>
                  <w:sz w:val="24"/>
                  <w:szCs w:val="24"/>
                </w:rPr>
                <w:t>www.pilsetsaimnieciba.lv</w:t>
              </w:r>
            </w:hyperlink>
            <w:r w:rsidRPr="00050A13">
              <w:rPr>
                <w:rFonts w:ascii="Times New Roman" w:hAnsi="Times New Roman"/>
                <w:color w:val="000000" w:themeColor="text1"/>
                <w:sz w:val="24"/>
                <w:szCs w:val="24"/>
              </w:rPr>
              <w:t xml:space="preserve"> vai saņemot informāciju klātienē.</w:t>
            </w:r>
          </w:p>
        </w:tc>
      </w:tr>
      <w:tr w:rsidR="00CB3D9C" w:rsidRPr="00050A13" w14:paraId="475147F7" w14:textId="77777777" w:rsidTr="00E60636">
        <w:tc>
          <w:tcPr>
            <w:tcW w:w="932" w:type="dxa"/>
            <w:vAlign w:val="center"/>
          </w:tcPr>
          <w:p w14:paraId="087C495C" w14:textId="6CCDA460"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13.</w:t>
            </w:r>
          </w:p>
        </w:tc>
        <w:tc>
          <w:tcPr>
            <w:tcW w:w="8991" w:type="dxa"/>
            <w:gridSpan w:val="3"/>
            <w:vAlign w:val="center"/>
          </w:tcPr>
          <w:p w14:paraId="2317136F"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b/>
                <w:color w:val="000000" w:themeColor="text1"/>
                <w:sz w:val="24"/>
                <w:szCs w:val="24"/>
              </w:rPr>
              <w:t>Pielikumi</w:t>
            </w:r>
          </w:p>
        </w:tc>
      </w:tr>
      <w:tr w:rsidR="00CB3D9C" w:rsidRPr="00050A13" w14:paraId="1CDAC70B" w14:textId="77777777" w:rsidTr="00E60636">
        <w:tc>
          <w:tcPr>
            <w:tcW w:w="932" w:type="dxa"/>
            <w:vAlign w:val="center"/>
          </w:tcPr>
          <w:p w14:paraId="1442A2E1" w14:textId="2827E758"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13.1.</w:t>
            </w:r>
          </w:p>
        </w:tc>
        <w:tc>
          <w:tcPr>
            <w:tcW w:w="2046" w:type="dxa"/>
            <w:vAlign w:val="center"/>
          </w:tcPr>
          <w:p w14:paraId="5B6F448A"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1. pielikums </w:t>
            </w:r>
          </w:p>
        </w:tc>
        <w:tc>
          <w:tcPr>
            <w:tcW w:w="6945" w:type="dxa"/>
            <w:gridSpan w:val="2"/>
            <w:vAlign w:val="center"/>
          </w:tcPr>
          <w:p w14:paraId="56A541D1"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Nomas objekti </w:t>
            </w:r>
            <w:proofErr w:type="spellStart"/>
            <w:r w:rsidRPr="00050A13">
              <w:rPr>
                <w:rFonts w:ascii="Times New Roman" w:hAnsi="Times New Roman"/>
                <w:color w:val="000000" w:themeColor="text1"/>
                <w:sz w:val="24"/>
                <w:szCs w:val="24"/>
              </w:rPr>
              <w:t>Driksas</w:t>
            </w:r>
            <w:proofErr w:type="spellEnd"/>
            <w:r w:rsidRPr="00050A13">
              <w:rPr>
                <w:rFonts w:ascii="Times New Roman" w:hAnsi="Times New Roman"/>
                <w:color w:val="000000" w:themeColor="text1"/>
                <w:sz w:val="24"/>
                <w:szCs w:val="24"/>
              </w:rPr>
              <w:t xml:space="preserve"> upes krastā</w:t>
            </w:r>
          </w:p>
        </w:tc>
      </w:tr>
      <w:tr w:rsidR="00CB3D9C" w:rsidRPr="00050A13" w14:paraId="77C5B939" w14:textId="77777777" w:rsidTr="00E60636">
        <w:tc>
          <w:tcPr>
            <w:tcW w:w="932" w:type="dxa"/>
            <w:vAlign w:val="center"/>
          </w:tcPr>
          <w:p w14:paraId="1012BBDA" w14:textId="1DE2E72C"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13.2.</w:t>
            </w:r>
          </w:p>
        </w:tc>
        <w:tc>
          <w:tcPr>
            <w:tcW w:w="2046" w:type="dxa"/>
            <w:vAlign w:val="center"/>
          </w:tcPr>
          <w:p w14:paraId="39BD5F48"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2. pielikums</w:t>
            </w:r>
          </w:p>
        </w:tc>
        <w:tc>
          <w:tcPr>
            <w:tcW w:w="6945" w:type="dxa"/>
            <w:gridSpan w:val="2"/>
            <w:vAlign w:val="center"/>
          </w:tcPr>
          <w:p w14:paraId="30FD12C4"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Nomas objektu </w:t>
            </w:r>
            <w:proofErr w:type="spellStart"/>
            <w:r w:rsidRPr="00050A13">
              <w:rPr>
                <w:rFonts w:ascii="Times New Roman" w:hAnsi="Times New Roman"/>
                <w:color w:val="000000" w:themeColor="text1"/>
                <w:sz w:val="24"/>
                <w:szCs w:val="24"/>
              </w:rPr>
              <w:t>Driksas</w:t>
            </w:r>
            <w:proofErr w:type="spellEnd"/>
            <w:r w:rsidRPr="00050A13">
              <w:rPr>
                <w:rFonts w:ascii="Times New Roman" w:hAnsi="Times New Roman"/>
                <w:color w:val="000000" w:themeColor="text1"/>
                <w:sz w:val="24"/>
                <w:szCs w:val="24"/>
              </w:rPr>
              <w:t xml:space="preserve"> upes krastā kopējā shēma</w:t>
            </w:r>
          </w:p>
        </w:tc>
      </w:tr>
      <w:tr w:rsidR="00CB3D9C" w:rsidRPr="00050A13" w14:paraId="26103873" w14:textId="77777777" w:rsidTr="00E60636">
        <w:tc>
          <w:tcPr>
            <w:tcW w:w="932" w:type="dxa"/>
            <w:vAlign w:val="center"/>
          </w:tcPr>
          <w:p w14:paraId="45543E01" w14:textId="4B91F943"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13.3.</w:t>
            </w:r>
          </w:p>
        </w:tc>
        <w:tc>
          <w:tcPr>
            <w:tcW w:w="2046" w:type="dxa"/>
            <w:vAlign w:val="center"/>
          </w:tcPr>
          <w:p w14:paraId="4BDB8035" w14:textId="48C52A46"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3. pielikums</w:t>
            </w:r>
          </w:p>
        </w:tc>
        <w:tc>
          <w:tcPr>
            <w:tcW w:w="6945" w:type="dxa"/>
            <w:gridSpan w:val="2"/>
            <w:vAlign w:val="center"/>
          </w:tcPr>
          <w:p w14:paraId="3ED254E9" w14:textId="3831345D"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Nomas objekta shēma</w:t>
            </w:r>
          </w:p>
        </w:tc>
      </w:tr>
      <w:tr w:rsidR="00CB3D9C" w:rsidRPr="00C64875" w14:paraId="731D0C19" w14:textId="77777777" w:rsidTr="00E60636">
        <w:tc>
          <w:tcPr>
            <w:tcW w:w="932" w:type="dxa"/>
          </w:tcPr>
          <w:p w14:paraId="775FBF9B" w14:textId="6F88F60C"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13.4.</w:t>
            </w:r>
          </w:p>
        </w:tc>
        <w:tc>
          <w:tcPr>
            <w:tcW w:w="2046" w:type="dxa"/>
            <w:vAlign w:val="center"/>
          </w:tcPr>
          <w:p w14:paraId="2F469FE9" w14:textId="74541BCC"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 xml:space="preserve">4. pielikums </w:t>
            </w:r>
          </w:p>
        </w:tc>
        <w:tc>
          <w:tcPr>
            <w:tcW w:w="6945" w:type="dxa"/>
            <w:gridSpan w:val="2"/>
            <w:vAlign w:val="center"/>
          </w:tcPr>
          <w:p w14:paraId="43717833" w14:textId="0F5CA6DE" w:rsidR="00CB3D9C"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sz w:val="24"/>
                <w:szCs w:val="24"/>
              </w:rPr>
              <w:t>Nomas līguma projekts</w:t>
            </w:r>
          </w:p>
        </w:tc>
      </w:tr>
    </w:tbl>
    <w:p w14:paraId="04411776" w14:textId="3E5620FF" w:rsidR="002D1AF4" w:rsidRPr="003F2AF1" w:rsidRDefault="002D1AF4" w:rsidP="003F2AF1">
      <w:pPr>
        <w:tabs>
          <w:tab w:val="left" w:pos="1272"/>
        </w:tabs>
        <w:rPr>
          <w:rFonts w:ascii="Times New Roman" w:hAnsi="Times New Roman"/>
          <w:sz w:val="24"/>
          <w:szCs w:val="24"/>
        </w:rPr>
      </w:pPr>
    </w:p>
    <w:sectPr w:rsidR="002D1AF4" w:rsidRPr="003F2AF1" w:rsidSect="001E60E0">
      <w:footerReference w:type="default" r:id="rId17"/>
      <w:pgSz w:w="12240" w:h="15840"/>
      <w:pgMar w:top="1134" w:right="1325" w:bottom="127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28F44" w14:textId="77777777" w:rsidR="00636302" w:rsidRDefault="00636302" w:rsidP="00F16F6D">
      <w:pPr>
        <w:spacing w:after="0" w:line="240" w:lineRule="auto"/>
      </w:pPr>
      <w:r>
        <w:separator/>
      </w:r>
    </w:p>
  </w:endnote>
  <w:endnote w:type="continuationSeparator" w:id="0">
    <w:p w14:paraId="2DB6351F" w14:textId="77777777" w:rsidR="00636302" w:rsidRDefault="00636302" w:rsidP="00F16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1C590" w14:textId="77777777" w:rsidR="001E648D" w:rsidRPr="00F16F6D" w:rsidRDefault="001E648D" w:rsidP="00F16F6D">
    <w:pPr>
      <w:pStyle w:val="Kjene"/>
      <w:jc w:val="center"/>
      <w:rPr>
        <w:caps/>
        <w:noProof/>
        <w:color w:val="000000" w:themeColor="text1"/>
      </w:rPr>
    </w:pPr>
    <w:r w:rsidRPr="00F16F6D">
      <w:rPr>
        <w:caps/>
        <w:color w:val="000000" w:themeColor="text1"/>
      </w:rPr>
      <w:fldChar w:fldCharType="begin"/>
    </w:r>
    <w:r w:rsidRPr="00F16F6D">
      <w:rPr>
        <w:caps/>
        <w:color w:val="000000" w:themeColor="text1"/>
      </w:rPr>
      <w:instrText xml:space="preserve"> PAGE   \* MERGEFORMAT </w:instrText>
    </w:r>
    <w:r w:rsidRPr="00F16F6D">
      <w:rPr>
        <w:caps/>
        <w:color w:val="000000" w:themeColor="text1"/>
      </w:rPr>
      <w:fldChar w:fldCharType="separate"/>
    </w:r>
    <w:r w:rsidR="00C07EC7">
      <w:rPr>
        <w:caps/>
        <w:noProof/>
        <w:color w:val="000000" w:themeColor="text1"/>
      </w:rPr>
      <w:t>7</w:t>
    </w:r>
    <w:r w:rsidRPr="00F16F6D">
      <w:rPr>
        <w:caps/>
        <w:noProof/>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BB128" w14:textId="77777777" w:rsidR="00636302" w:rsidRDefault="00636302" w:rsidP="00F16F6D">
      <w:pPr>
        <w:spacing w:after="0" w:line="240" w:lineRule="auto"/>
      </w:pPr>
      <w:r>
        <w:separator/>
      </w:r>
    </w:p>
  </w:footnote>
  <w:footnote w:type="continuationSeparator" w:id="0">
    <w:p w14:paraId="37CF9726" w14:textId="77777777" w:rsidR="00636302" w:rsidRDefault="00636302" w:rsidP="00F16F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C1A"/>
    <w:multiLevelType w:val="hybridMultilevel"/>
    <w:tmpl w:val="7DEC3748"/>
    <w:lvl w:ilvl="0" w:tplc="AAC4957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36022A"/>
    <w:multiLevelType w:val="hybridMultilevel"/>
    <w:tmpl w:val="34807EB0"/>
    <w:lvl w:ilvl="0" w:tplc="CC28B63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EB7C96"/>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357"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3" w15:restartNumberingAfterBreak="0">
    <w:nsid w:val="10CB7B35"/>
    <w:multiLevelType w:val="hybridMultilevel"/>
    <w:tmpl w:val="00447174"/>
    <w:lvl w:ilvl="0" w:tplc="3552EB4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AF125D"/>
    <w:multiLevelType w:val="hybridMultilevel"/>
    <w:tmpl w:val="7576AA78"/>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41B7B27"/>
    <w:multiLevelType w:val="multilevel"/>
    <w:tmpl w:val="BAE2E540"/>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36017F"/>
    <w:multiLevelType w:val="hybridMultilevel"/>
    <w:tmpl w:val="3B06A330"/>
    <w:lvl w:ilvl="0" w:tplc="0426000F">
      <w:start w:val="1"/>
      <w:numFmt w:val="decimal"/>
      <w:lvlText w:val="%1."/>
      <w:lvlJc w:val="left"/>
      <w:pPr>
        <w:ind w:left="725" w:hanging="360"/>
      </w:pPr>
    </w:lvl>
    <w:lvl w:ilvl="1" w:tplc="04260019" w:tentative="1">
      <w:start w:val="1"/>
      <w:numFmt w:val="lowerLetter"/>
      <w:lvlText w:val="%2."/>
      <w:lvlJc w:val="left"/>
      <w:pPr>
        <w:ind w:left="1445" w:hanging="360"/>
      </w:pPr>
    </w:lvl>
    <w:lvl w:ilvl="2" w:tplc="0426001B" w:tentative="1">
      <w:start w:val="1"/>
      <w:numFmt w:val="lowerRoman"/>
      <w:lvlText w:val="%3."/>
      <w:lvlJc w:val="right"/>
      <w:pPr>
        <w:ind w:left="2165" w:hanging="180"/>
      </w:pPr>
    </w:lvl>
    <w:lvl w:ilvl="3" w:tplc="0426000F" w:tentative="1">
      <w:start w:val="1"/>
      <w:numFmt w:val="decimal"/>
      <w:lvlText w:val="%4."/>
      <w:lvlJc w:val="left"/>
      <w:pPr>
        <w:ind w:left="2885" w:hanging="360"/>
      </w:pPr>
    </w:lvl>
    <w:lvl w:ilvl="4" w:tplc="04260019" w:tentative="1">
      <w:start w:val="1"/>
      <w:numFmt w:val="lowerLetter"/>
      <w:lvlText w:val="%5."/>
      <w:lvlJc w:val="left"/>
      <w:pPr>
        <w:ind w:left="3605" w:hanging="360"/>
      </w:pPr>
    </w:lvl>
    <w:lvl w:ilvl="5" w:tplc="0426001B" w:tentative="1">
      <w:start w:val="1"/>
      <w:numFmt w:val="lowerRoman"/>
      <w:lvlText w:val="%6."/>
      <w:lvlJc w:val="right"/>
      <w:pPr>
        <w:ind w:left="4325" w:hanging="180"/>
      </w:pPr>
    </w:lvl>
    <w:lvl w:ilvl="6" w:tplc="0426000F" w:tentative="1">
      <w:start w:val="1"/>
      <w:numFmt w:val="decimal"/>
      <w:lvlText w:val="%7."/>
      <w:lvlJc w:val="left"/>
      <w:pPr>
        <w:ind w:left="5045" w:hanging="360"/>
      </w:pPr>
    </w:lvl>
    <w:lvl w:ilvl="7" w:tplc="04260019" w:tentative="1">
      <w:start w:val="1"/>
      <w:numFmt w:val="lowerLetter"/>
      <w:lvlText w:val="%8."/>
      <w:lvlJc w:val="left"/>
      <w:pPr>
        <w:ind w:left="5765" w:hanging="360"/>
      </w:pPr>
    </w:lvl>
    <w:lvl w:ilvl="8" w:tplc="0426001B" w:tentative="1">
      <w:start w:val="1"/>
      <w:numFmt w:val="lowerRoman"/>
      <w:lvlText w:val="%9."/>
      <w:lvlJc w:val="right"/>
      <w:pPr>
        <w:ind w:left="6485" w:hanging="180"/>
      </w:pPr>
    </w:lvl>
  </w:abstractNum>
  <w:abstractNum w:abstractNumId="7" w15:restartNumberingAfterBreak="0">
    <w:nsid w:val="29FB4AA2"/>
    <w:multiLevelType w:val="hybridMultilevel"/>
    <w:tmpl w:val="5A2A80A0"/>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2C83614F"/>
    <w:multiLevelType w:val="multilevel"/>
    <w:tmpl w:val="119E60E4"/>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9F1A8A"/>
    <w:multiLevelType w:val="hybridMultilevel"/>
    <w:tmpl w:val="8AE2897E"/>
    <w:lvl w:ilvl="0" w:tplc="962C9262">
      <w:start w:val="1"/>
      <w:numFmt w:val="bullet"/>
      <w:lvlText w:val=""/>
      <w:lvlJc w:val="left"/>
      <w:pPr>
        <w:ind w:left="782" w:hanging="360"/>
      </w:pPr>
      <w:rPr>
        <w:rFonts w:ascii="Symbol" w:hAnsi="Symbol" w:hint="default"/>
      </w:rPr>
    </w:lvl>
    <w:lvl w:ilvl="1" w:tplc="04260003" w:tentative="1">
      <w:start w:val="1"/>
      <w:numFmt w:val="bullet"/>
      <w:lvlText w:val="o"/>
      <w:lvlJc w:val="left"/>
      <w:pPr>
        <w:ind w:left="1502" w:hanging="360"/>
      </w:pPr>
      <w:rPr>
        <w:rFonts w:ascii="Courier New" w:hAnsi="Courier New" w:cs="Courier New" w:hint="default"/>
      </w:rPr>
    </w:lvl>
    <w:lvl w:ilvl="2" w:tplc="04260005" w:tentative="1">
      <w:start w:val="1"/>
      <w:numFmt w:val="bullet"/>
      <w:lvlText w:val=""/>
      <w:lvlJc w:val="left"/>
      <w:pPr>
        <w:ind w:left="2222" w:hanging="360"/>
      </w:pPr>
      <w:rPr>
        <w:rFonts w:ascii="Wingdings" w:hAnsi="Wingdings" w:hint="default"/>
      </w:rPr>
    </w:lvl>
    <w:lvl w:ilvl="3" w:tplc="04260001" w:tentative="1">
      <w:start w:val="1"/>
      <w:numFmt w:val="bullet"/>
      <w:lvlText w:val=""/>
      <w:lvlJc w:val="left"/>
      <w:pPr>
        <w:ind w:left="2942" w:hanging="360"/>
      </w:pPr>
      <w:rPr>
        <w:rFonts w:ascii="Symbol" w:hAnsi="Symbol" w:hint="default"/>
      </w:rPr>
    </w:lvl>
    <w:lvl w:ilvl="4" w:tplc="04260003" w:tentative="1">
      <w:start w:val="1"/>
      <w:numFmt w:val="bullet"/>
      <w:lvlText w:val="o"/>
      <w:lvlJc w:val="left"/>
      <w:pPr>
        <w:ind w:left="3662" w:hanging="360"/>
      </w:pPr>
      <w:rPr>
        <w:rFonts w:ascii="Courier New" w:hAnsi="Courier New" w:cs="Courier New" w:hint="default"/>
      </w:rPr>
    </w:lvl>
    <w:lvl w:ilvl="5" w:tplc="04260005" w:tentative="1">
      <w:start w:val="1"/>
      <w:numFmt w:val="bullet"/>
      <w:lvlText w:val=""/>
      <w:lvlJc w:val="left"/>
      <w:pPr>
        <w:ind w:left="4382" w:hanging="360"/>
      </w:pPr>
      <w:rPr>
        <w:rFonts w:ascii="Wingdings" w:hAnsi="Wingdings" w:hint="default"/>
      </w:rPr>
    </w:lvl>
    <w:lvl w:ilvl="6" w:tplc="04260001" w:tentative="1">
      <w:start w:val="1"/>
      <w:numFmt w:val="bullet"/>
      <w:lvlText w:val=""/>
      <w:lvlJc w:val="left"/>
      <w:pPr>
        <w:ind w:left="5102" w:hanging="360"/>
      </w:pPr>
      <w:rPr>
        <w:rFonts w:ascii="Symbol" w:hAnsi="Symbol" w:hint="default"/>
      </w:rPr>
    </w:lvl>
    <w:lvl w:ilvl="7" w:tplc="04260003" w:tentative="1">
      <w:start w:val="1"/>
      <w:numFmt w:val="bullet"/>
      <w:lvlText w:val="o"/>
      <w:lvlJc w:val="left"/>
      <w:pPr>
        <w:ind w:left="5822" w:hanging="360"/>
      </w:pPr>
      <w:rPr>
        <w:rFonts w:ascii="Courier New" w:hAnsi="Courier New" w:cs="Courier New" w:hint="default"/>
      </w:rPr>
    </w:lvl>
    <w:lvl w:ilvl="8" w:tplc="04260005" w:tentative="1">
      <w:start w:val="1"/>
      <w:numFmt w:val="bullet"/>
      <w:lvlText w:val=""/>
      <w:lvlJc w:val="left"/>
      <w:pPr>
        <w:ind w:left="6542" w:hanging="360"/>
      </w:pPr>
      <w:rPr>
        <w:rFonts w:ascii="Wingdings" w:hAnsi="Wingdings" w:hint="default"/>
      </w:rPr>
    </w:lvl>
  </w:abstractNum>
  <w:abstractNum w:abstractNumId="10" w15:restartNumberingAfterBreak="0">
    <w:nsid w:val="3C5D07EE"/>
    <w:multiLevelType w:val="hybridMultilevel"/>
    <w:tmpl w:val="BBE8455C"/>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0471F3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1F6B5A"/>
    <w:multiLevelType w:val="hybridMultilevel"/>
    <w:tmpl w:val="C08EA7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52A1B53"/>
    <w:multiLevelType w:val="hybridMultilevel"/>
    <w:tmpl w:val="CC3CA81E"/>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61675CB"/>
    <w:multiLevelType w:val="hybridMultilevel"/>
    <w:tmpl w:val="9A44A568"/>
    <w:lvl w:ilvl="0" w:tplc="3552EB4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72C1920"/>
    <w:multiLevelType w:val="multilevel"/>
    <w:tmpl w:val="BAE2E540"/>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CB0758"/>
    <w:multiLevelType w:val="multilevel"/>
    <w:tmpl w:val="885824A8"/>
    <w:lvl w:ilvl="0">
      <w:start w:val="1"/>
      <w:numFmt w:val="decimal"/>
      <w:lvlText w:val="%1."/>
      <w:lvlJc w:val="left"/>
      <w:pPr>
        <w:tabs>
          <w:tab w:val="num" w:pos="360"/>
        </w:tabs>
        <w:ind w:left="360" w:hanging="360"/>
      </w:pPr>
      <w:rPr>
        <w:rFonts w:hint="default"/>
        <w:b/>
      </w:rPr>
    </w:lvl>
    <w:lvl w:ilvl="1">
      <w:start w:val="1"/>
      <w:numFmt w:val="decimal"/>
      <w:suff w:val="nothing"/>
      <w:lvlText w:val="%1.%2."/>
      <w:lvlJc w:val="left"/>
      <w:pPr>
        <w:ind w:left="858"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9CA10B5"/>
    <w:multiLevelType w:val="hybridMultilevel"/>
    <w:tmpl w:val="44560B3A"/>
    <w:lvl w:ilvl="0" w:tplc="3552EB4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1167C3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9E1853"/>
    <w:multiLevelType w:val="hybridMultilevel"/>
    <w:tmpl w:val="CB6A4028"/>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92049B6"/>
    <w:multiLevelType w:val="hybridMultilevel"/>
    <w:tmpl w:val="FC1A24B8"/>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EA1593D"/>
    <w:multiLevelType w:val="hybridMultilevel"/>
    <w:tmpl w:val="640C8E92"/>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0A7166A"/>
    <w:multiLevelType w:val="hybridMultilevel"/>
    <w:tmpl w:val="41F0001E"/>
    <w:lvl w:ilvl="0" w:tplc="3552EB4C">
      <w:start w:val="1"/>
      <w:numFmt w:val="bullet"/>
      <w:lvlText w:val=""/>
      <w:lvlJc w:val="left"/>
      <w:pPr>
        <w:ind w:left="2486"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4885CF0"/>
    <w:multiLevelType w:val="multilevel"/>
    <w:tmpl w:val="8AA68F74"/>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450"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76F265B"/>
    <w:multiLevelType w:val="hybridMultilevel"/>
    <w:tmpl w:val="7506FA0A"/>
    <w:lvl w:ilvl="0" w:tplc="3552EB4C">
      <w:start w:val="1"/>
      <w:numFmt w:val="bullet"/>
      <w:lvlText w:val=""/>
      <w:lvlJc w:val="left"/>
      <w:pPr>
        <w:ind w:left="725" w:hanging="360"/>
      </w:pPr>
      <w:rPr>
        <w:rFonts w:ascii="Symbol" w:hAnsi="Symbol" w:hint="default"/>
      </w:rPr>
    </w:lvl>
    <w:lvl w:ilvl="1" w:tplc="04260003" w:tentative="1">
      <w:start w:val="1"/>
      <w:numFmt w:val="bullet"/>
      <w:lvlText w:val="o"/>
      <w:lvlJc w:val="left"/>
      <w:pPr>
        <w:ind w:left="1445" w:hanging="360"/>
      </w:pPr>
      <w:rPr>
        <w:rFonts w:ascii="Courier New" w:hAnsi="Courier New" w:cs="Courier New" w:hint="default"/>
      </w:rPr>
    </w:lvl>
    <w:lvl w:ilvl="2" w:tplc="04260005" w:tentative="1">
      <w:start w:val="1"/>
      <w:numFmt w:val="bullet"/>
      <w:lvlText w:val=""/>
      <w:lvlJc w:val="left"/>
      <w:pPr>
        <w:ind w:left="2165" w:hanging="360"/>
      </w:pPr>
      <w:rPr>
        <w:rFonts w:ascii="Wingdings" w:hAnsi="Wingdings" w:hint="default"/>
      </w:rPr>
    </w:lvl>
    <w:lvl w:ilvl="3" w:tplc="04260001" w:tentative="1">
      <w:start w:val="1"/>
      <w:numFmt w:val="bullet"/>
      <w:lvlText w:val=""/>
      <w:lvlJc w:val="left"/>
      <w:pPr>
        <w:ind w:left="2885" w:hanging="360"/>
      </w:pPr>
      <w:rPr>
        <w:rFonts w:ascii="Symbol" w:hAnsi="Symbol" w:hint="default"/>
      </w:rPr>
    </w:lvl>
    <w:lvl w:ilvl="4" w:tplc="04260003" w:tentative="1">
      <w:start w:val="1"/>
      <w:numFmt w:val="bullet"/>
      <w:lvlText w:val="o"/>
      <w:lvlJc w:val="left"/>
      <w:pPr>
        <w:ind w:left="3605" w:hanging="360"/>
      </w:pPr>
      <w:rPr>
        <w:rFonts w:ascii="Courier New" w:hAnsi="Courier New" w:cs="Courier New" w:hint="default"/>
      </w:rPr>
    </w:lvl>
    <w:lvl w:ilvl="5" w:tplc="04260005" w:tentative="1">
      <w:start w:val="1"/>
      <w:numFmt w:val="bullet"/>
      <w:lvlText w:val=""/>
      <w:lvlJc w:val="left"/>
      <w:pPr>
        <w:ind w:left="4325" w:hanging="360"/>
      </w:pPr>
      <w:rPr>
        <w:rFonts w:ascii="Wingdings" w:hAnsi="Wingdings" w:hint="default"/>
      </w:rPr>
    </w:lvl>
    <w:lvl w:ilvl="6" w:tplc="04260001" w:tentative="1">
      <w:start w:val="1"/>
      <w:numFmt w:val="bullet"/>
      <w:lvlText w:val=""/>
      <w:lvlJc w:val="left"/>
      <w:pPr>
        <w:ind w:left="5045" w:hanging="360"/>
      </w:pPr>
      <w:rPr>
        <w:rFonts w:ascii="Symbol" w:hAnsi="Symbol" w:hint="default"/>
      </w:rPr>
    </w:lvl>
    <w:lvl w:ilvl="7" w:tplc="04260003" w:tentative="1">
      <w:start w:val="1"/>
      <w:numFmt w:val="bullet"/>
      <w:lvlText w:val="o"/>
      <w:lvlJc w:val="left"/>
      <w:pPr>
        <w:ind w:left="5765" w:hanging="360"/>
      </w:pPr>
      <w:rPr>
        <w:rFonts w:ascii="Courier New" w:hAnsi="Courier New" w:cs="Courier New" w:hint="default"/>
      </w:rPr>
    </w:lvl>
    <w:lvl w:ilvl="8" w:tplc="04260005" w:tentative="1">
      <w:start w:val="1"/>
      <w:numFmt w:val="bullet"/>
      <w:lvlText w:val=""/>
      <w:lvlJc w:val="left"/>
      <w:pPr>
        <w:ind w:left="6485" w:hanging="360"/>
      </w:pPr>
      <w:rPr>
        <w:rFonts w:ascii="Wingdings" w:hAnsi="Wingdings" w:hint="default"/>
      </w:rPr>
    </w:lvl>
  </w:abstractNum>
  <w:num w:numId="1" w16cid:durableId="1118649156">
    <w:abstractNumId w:val="16"/>
  </w:num>
  <w:num w:numId="2" w16cid:durableId="1005670802">
    <w:abstractNumId w:val="7"/>
  </w:num>
  <w:num w:numId="3" w16cid:durableId="713234802">
    <w:abstractNumId w:val="18"/>
  </w:num>
  <w:num w:numId="4" w16cid:durableId="1738284812">
    <w:abstractNumId w:val="11"/>
  </w:num>
  <w:num w:numId="5" w16cid:durableId="979118992">
    <w:abstractNumId w:val="12"/>
  </w:num>
  <w:num w:numId="6" w16cid:durableId="1948930303">
    <w:abstractNumId w:val="2"/>
  </w:num>
  <w:num w:numId="7" w16cid:durableId="1558394991">
    <w:abstractNumId w:val="17"/>
  </w:num>
  <w:num w:numId="8" w16cid:durableId="957418134">
    <w:abstractNumId w:val="14"/>
  </w:num>
  <w:num w:numId="9" w16cid:durableId="1677416668">
    <w:abstractNumId w:val="22"/>
  </w:num>
  <w:num w:numId="10" w16cid:durableId="1355577762">
    <w:abstractNumId w:val="3"/>
  </w:num>
  <w:num w:numId="11" w16cid:durableId="1727949145">
    <w:abstractNumId w:val="6"/>
  </w:num>
  <w:num w:numId="12" w16cid:durableId="517162141">
    <w:abstractNumId w:val="25"/>
  </w:num>
  <w:num w:numId="13" w16cid:durableId="1438334234">
    <w:abstractNumId w:val="1"/>
  </w:num>
  <w:num w:numId="14" w16cid:durableId="1373530773">
    <w:abstractNumId w:val="5"/>
  </w:num>
  <w:num w:numId="15" w16cid:durableId="1576092091">
    <w:abstractNumId w:val="15"/>
  </w:num>
  <w:num w:numId="16" w16cid:durableId="2101368829">
    <w:abstractNumId w:val="8"/>
  </w:num>
  <w:num w:numId="17" w16cid:durableId="1287783395">
    <w:abstractNumId w:val="19"/>
  </w:num>
  <w:num w:numId="18" w16cid:durableId="909195162">
    <w:abstractNumId w:val="23"/>
  </w:num>
  <w:num w:numId="19" w16cid:durableId="180629752">
    <w:abstractNumId w:val="13"/>
  </w:num>
  <w:num w:numId="20" w16cid:durableId="2123186670">
    <w:abstractNumId w:val="24"/>
  </w:num>
  <w:num w:numId="21" w16cid:durableId="767118523">
    <w:abstractNumId w:val="21"/>
  </w:num>
  <w:num w:numId="22" w16cid:durableId="584805290">
    <w:abstractNumId w:val="9"/>
  </w:num>
  <w:num w:numId="23" w16cid:durableId="2086028402">
    <w:abstractNumId w:val="4"/>
  </w:num>
  <w:num w:numId="24" w16cid:durableId="1672832214">
    <w:abstractNumId w:val="10"/>
  </w:num>
  <w:num w:numId="25" w16cid:durableId="1895578967">
    <w:abstractNumId w:val="20"/>
  </w:num>
  <w:num w:numId="26" w16cid:durableId="1476218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7B1"/>
    <w:rsid w:val="000019C8"/>
    <w:rsid w:val="00001D4D"/>
    <w:rsid w:val="000025F0"/>
    <w:rsid w:val="00002FE7"/>
    <w:rsid w:val="00011492"/>
    <w:rsid w:val="000115F0"/>
    <w:rsid w:val="00011A91"/>
    <w:rsid w:val="00013D80"/>
    <w:rsid w:val="00013F08"/>
    <w:rsid w:val="00017009"/>
    <w:rsid w:val="00021299"/>
    <w:rsid w:val="00021C23"/>
    <w:rsid w:val="0002666B"/>
    <w:rsid w:val="00027016"/>
    <w:rsid w:val="0003095A"/>
    <w:rsid w:val="00031958"/>
    <w:rsid w:val="00032F50"/>
    <w:rsid w:val="000403FF"/>
    <w:rsid w:val="000440EE"/>
    <w:rsid w:val="00050A13"/>
    <w:rsid w:val="000524F0"/>
    <w:rsid w:val="0005327F"/>
    <w:rsid w:val="000547D8"/>
    <w:rsid w:val="000603F2"/>
    <w:rsid w:val="00061701"/>
    <w:rsid w:val="0006383D"/>
    <w:rsid w:val="0006525C"/>
    <w:rsid w:val="00070650"/>
    <w:rsid w:val="00071252"/>
    <w:rsid w:val="00071F58"/>
    <w:rsid w:val="00074621"/>
    <w:rsid w:val="0008089D"/>
    <w:rsid w:val="00082EFB"/>
    <w:rsid w:val="000834D8"/>
    <w:rsid w:val="00084069"/>
    <w:rsid w:val="00087361"/>
    <w:rsid w:val="0009004B"/>
    <w:rsid w:val="00091AB2"/>
    <w:rsid w:val="00095807"/>
    <w:rsid w:val="000962C0"/>
    <w:rsid w:val="000A1712"/>
    <w:rsid w:val="000B0910"/>
    <w:rsid w:val="000C0F3A"/>
    <w:rsid w:val="000C2D53"/>
    <w:rsid w:val="000C4BDD"/>
    <w:rsid w:val="000C51C5"/>
    <w:rsid w:val="000E24FB"/>
    <w:rsid w:val="000E781F"/>
    <w:rsid w:val="000F25A4"/>
    <w:rsid w:val="000F2ABB"/>
    <w:rsid w:val="000F4E7C"/>
    <w:rsid w:val="000F5008"/>
    <w:rsid w:val="000F6A9A"/>
    <w:rsid w:val="000F6C27"/>
    <w:rsid w:val="0010097B"/>
    <w:rsid w:val="0010258C"/>
    <w:rsid w:val="00110F55"/>
    <w:rsid w:val="00121E9B"/>
    <w:rsid w:val="001325E1"/>
    <w:rsid w:val="001338F3"/>
    <w:rsid w:val="00133C06"/>
    <w:rsid w:val="00141469"/>
    <w:rsid w:val="00150D16"/>
    <w:rsid w:val="00150E06"/>
    <w:rsid w:val="001568AF"/>
    <w:rsid w:val="0016315F"/>
    <w:rsid w:val="00163843"/>
    <w:rsid w:val="00163D70"/>
    <w:rsid w:val="00167442"/>
    <w:rsid w:val="00167B71"/>
    <w:rsid w:val="00174BB9"/>
    <w:rsid w:val="001769ED"/>
    <w:rsid w:val="00182388"/>
    <w:rsid w:val="001A73A7"/>
    <w:rsid w:val="001B1819"/>
    <w:rsid w:val="001B6596"/>
    <w:rsid w:val="001B6E30"/>
    <w:rsid w:val="001C0C55"/>
    <w:rsid w:val="001C3D58"/>
    <w:rsid w:val="001C4069"/>
    <w:rsid w:val="001C5419"/>
    <w:rsid w:val="001C6E7A"/>
    <w:rsid w:val="001D4500"/>
    <w:rsid w:val="001D4592"/>
    <w:rsid w:val="001D5192"/>
    <w:rsid w:val="001E3112"/>
    <w:rsid w:val="001E5411"/>
    <w:rsid w:val="001E5AF0"/>
    <w:rsid w:val="001E60E0"/>
    <w:rsid w:val="001E648D"/>
    <w:rsid w:val="001F20A1"/>
    <w:rsid w:val="001F7FD9"/>
    <w:rsid w:val="00200787"/>
    <w:rsid w:val="0020430A"/>
    <w:rsid w:val="00213753"/>
    <w:rsid w:val="00214092"/>
    <w:rsid w:val="0022254B"/>
    <w:rsid w:val="002355A2"/>
    <w:rsid w:val="00235A37"/>
    <w:rsid w:val="002372A1"/>
    <w:rsid w:val="00254267"/>
    <w:rsid w:val="002624DB"/>
    <w:rsid w:val="00263DF8"/>
    <w:rsid w:val="002674C9"/>
    <w:rsid w:val="0027227C"/>
    <w:rsid w:val="00272906"/>
    <w:rsid w:val="00276B75"/>
    <w:rsid w:val="00277494"/>
    <w:rsid w:val="00280712"/>
    <w:rsid w:val="00280911"/>
    <w:rsid w:val="00280EDA"/>
    <w:rsid w:val="002811B7"/>
    <w:rsid w:val="0028165F"/>
    <w:rsid w:val="00282242"/>
    <w:rsid w:val="002838D5"/>
    <w:rsid w:val="002854FE"/>
    <w:rsid w:val="00286F07"/>
    <w:rsid w:val="002904DD"/>
    <w:rsid w:val="00295FCB"/>
    <w:rsid w:val="00296217"/>
    <w:rsid w:val="002A0718"/>
    <w:rsid w:val="002A6FAC"/>
    <w:rsid w:val="002B2B8B"/>
    <w:rsid w:val="002B322C"/>
    <w:rsid w:val="002C111E"/>
    <w:rsid w:val="002C7156"/>
    <w:rsid w:val="002C72D1"/>
    <w:rsid w:val="002D002C"/>
    <w:rsid w:val="002D1AF4"/>
    <w:rsid w:val="002D23F6"/>
    <w:rsid w:val="002D299C"/>
    <w:rsid w:val="002D6190"/>
    <w:rsid w:val="002D7F24"/>
    <w:rsid w:val="002E0781"/>
    <w:rsid w:val="002E3E14"/>
    <w:rsid w:val="002E4B6B"/>
    <w:rsid w:val="002E6057"/>
    <w:rsid w:val="002F7F48"/>
    <w:rsid w:val="003000F9"/>
    <w:rsid w:val="0030300E"/>
    <w:rsid w:val="00304810"/>
    <w:rsid w:val="00304C22"/>
    <w:rsid w:val="00305382"/>
    <w:rsid w:val="00322A8E"/>
    <w:rsid w:val="00331FF8"/>
    <w:rsid w:val="003324DF"/>
    <w:rsid w:val="003325BB"/>
    <w:rsid w:val="003351A3"/>
    <w:rsid w:val="0034032D"/>
    <w:rsid w:val="00342C7E"/>
    <w:rsid w:val="00344C84"/>
    <w:rsid w:val="00346622"/>
    <w:rsid w:val="003479F7"/>
    <w:rsid w:val="00350E32"/>
    <w:rsid w:val="00355217"/>
    <w:rsid w:val="00355AF1"/>
    <w:rsid w:val="00360A33"/>
    <w:rsid w:val="00362101"/>
    <w:rsid w:val="00366A8D"/>
    <w:rsid w:val="00370C8F"/>
    <w:rsid w:val="003804C1"/>
    <w:rsid w:val="003869AB"/>
    <w:rsid w:val="003969A2"/>
    <w:rsid w:val="00397330"/>
    <w:rsid w:val="00397B10"/>
    <w:rsid w:val="003A3122"/>
    <w:rsid w:val="003A5505"/>
    <w:rsid w:val="003B12EA"/>
    <w:rsid w:val="003B313B"/>
    <w:rsid w:val="003B3DE0"/>
    <w:rsid w:val="003C7325"/>
    <w:rsid w:val="003D3608"/>
    <w:rsid w:val="003D3A2E"/>
    <w:rsid w:val="003E1491"/>
    <w:rsid w:val="003E2574"/>
    <w:rsid w:val="003E2B48"/>
    <w:rsid w:val="003E2C4F"/>
    <w:rsid w:val="003E32F1"/>
    <w:rsid w:val="003E57D7"/>
    <w:rsid w:val="003E64DD"/>
    <w:rsid w:val="003F0A21"/>
    <w:rsid w:val="003F2176"/>
    <w:rsid w:val="003F247E"/>
    <w:rsid w:val="003F2AF1"/>
    <w:rsid w:val="003F455C"/>
    <w:rsid w:val="003F570E"/>
    <w:rsid w:val="003F665D"/>
    <w:rsid w:val="00400CAA"/>
    <w:rsid w:val="00411870"/>
    <w:rsid w:val="00414BC4"/>
    <w:rsid w:val="004213BC"/>
    <w:rsid w:val="00424FB1"/>
    <w:rsid w:val="004257E5"/>
    <w:rsid w:val="00425874"/>
    <w:rsid w:val="00446716"/>
    <w:rsid w:val="0044789E"/>
    <w:rsid w:val="004500A8"/>
    <w:rsid w:val="0045141B"/>
    <w:rsid w:val="0045482F"/>
    <w:rsid w:val="00464FA4"/>
    <w:rsid w:val="00465BFA"/>
    <w:rsid w:val="004667A6"/>
    <w:rsid w:val="00466F74"/>
    <w:rsid w:val="0047033E"/>
    <w:rsid w:val="0047141C"/>
    <w:rsid w:val="0047314D"/>
    <w:rsid w:val="00473156"/>
    <w:rsid w:val="004775A9"/>
    <w:rsid w:val="00481580"/>
    <w:rsid w:val="0049268D"/>
    <w:rsid w:val="004A1480"/>
    <w:rsid w:val="004A6E9C"/>
    <w:rsid w:val="004B044B"/>
    <w:rsid w:val="004B2130"/>
    <w:rsid w:val="004B5FF5"/>
    <w:rsid w:val="004B6679"/>
    <w:rsid w:val="004C4C20"/>
    <w:rsid w:val="004C7937"/>
    <w:rsid w:val="004F0C4F"/>
    <w:rsid w:val="004F4E03"/>
    <w:rsid w:val="004F597A"/>
    <w:rsid w:val="004F5BFD"/>
    <w:rsid w:val="005032DD"/>
    <w:rsid w:val="00505C4B"/>
    <w:rsid w:val="00510557"/>
    <w:rsid w:val="00511C68"/>
    <w:rsid w:val="00515978"/>
    <w:rsid w:val="0052356E"/>
    <w:rsid w:val="005275A6"/>
    <w:rsid w:val="00532DC9"/>
    <w:rsid w:val="00536BE1"/>
    <w:rsid w:val="00537AC1"/>
    <w:rsid w:val="00560497"/>
    <w:rsid w:val="005616F1"/>
    <w:rsid w:val="00561866"/>
    <w:rsid w:val="00567471"/>
    <w:rsid w:val="00576F3D"/>
    <w:rsid w:val="005773D8"/>
    <w:rsid w:val="0058440A"/>
    <w:rsid w:val="00585ED3"/>
    <w:rsid w:val="005A3E00"/>
    <w:rsid w:val="005A518E"/>
    <w:rsid w:val="005A6AC2"/>
    <w:rsid w:val="005A7719"/>
    <w:rsid w:val="005B386C"/>
    <w:rsid w:val="005B626E"/>
    <w:rsid w:val="005C2F66"/>
    <w:rsid w:val="005C5E24"/>
    <w:rsid w:val="005D496F"/>
    <w:rsid w:val="005D5081"/>
    <w:rsid w:val="005E08E5"/>
    <w:rsid w:val="005E332E"/>
    <w:rsid w:val="005E63A1"/>
    <w:rsid w:val="005E7DB5"/>
    <w:rsid w:val="005F01F8"/>
    <w:rsid w:val="005F07E0"/>
    <w:rsid w:val="005F1265"/>
    <w:rsid w:val="005F4959"/>
    <w:rsid w:val="005F5E16"/>
    <w:rsid w:val="005F7586"/>
    <w:rsid w:val="005F75B2"/>
    <w:rsid w:val="005F76BB"/>
    <w:rsid w:val="0060406A"/>
    <w:rsid w:val="00604F30"/>
    <w:rsid w:val="0061039C"/>
    <w:rsid w:val="0061318C"/>
    <w:rsid w:val="006150EB"/>
    <w:rsid w:val="006250E4"/>
    <w:rsid w:val="00627E39"/>
    <w:rsid w:val="00631C34"/>
    <w:rsid w:val="00636302"/>
    <w:rsid w:val="006363B7"/>
    <w:rsid w:val="00636474"/>
    <w:rsid w:val="00641852"/>
    <w:rsid w:val="0064537A"/>
    <w:rsid w:val="00651084"/>
    <w:rsid w:val="006559AD"/>
    <w:rsid w:val="0065649F"/>
    <w:rsid w:val="00656569"/>
    <w:rsid w:val="00660266"/>
    <w:rsid w:val="0066296F"/>
    <w:rsid w:val="00663CCA"/>
    <w:rsid w:val="006803FD"/>
    <w:rsid w:val="006830F0"/>
    <w:rsid w:val="0068748B"/>
    <w:rsid w:val="00692AA0"/>
    <w:rsid w:val="00692FC4"/>
    <w:rsid w:val="00694357"/>
    <w:rsid w:val="0069585C"/>
    <w:rsid w:val="006A0302"/>
    <w:rsid w:val="006A4516"/>
    <w:rsid w:val="006B2DC3"/>
    <w:rsid w:val="006B3D7B"/>
    <w:rsid w:val="006C313C"/>
    <w:rsid w:val="006D6D96"/>
    <w:rsid w:val="006E197D"/>
    <w:rsid w:val="006E4720"/>
    <w:rsid w:val="006F56D1"/>
    <w:rsid w:val="007005E3"/>
    <w:rsid w:val="00706269"/>
    <w:rsid w:val="00710BFF"/>
    <w:rsid w:val="00711333"/>
    <w:rsid w:val="00712B13"/>
    <w:rsid w:val="00715F75"/>
    <w:rsid w:val="007165FE"/>
    <w:rsid w:val="00716DDD"/>
    <w:rsid w:val="007173C8"/>
    <w:rsid w:val="00717C48"/>
    <w:rsid w:val="007201C8"/>
    <w:rsid w:val="00730454"/>
    <w:rsid w:val="00733B82"/>
    <w:rsid w:val="00735AD7"/>
    <w:rsid w:val="00736AE1"/>
    <w:rsid w:val="00741174"/>
    <w:rsid w:val="007413C7"/>
    <w:rsid w:val="00741ACD"/>
    <w:rsid w:val="00745662"/>
    <w:rsid w:val="0075428D"/>
    <w:rsid w:val="00755C3D"/>
    <w:rsid w:val="00757CC9"/>
    <w:rsid w:val="00763CDF"/>
    <w:rsid w:val="0076637B"/>
    <w:rsid w:val="00772458"/>
    <w:rsid w:val="007727D7"/>
    <w:rsid w:val="00772E6D"/>
    <w:rsid w:val="007738FB"/>
    <w:rsid w:val="00783DD0"/>
    <w:rsid w:val="00784E32"/>
    <w:rsid w:val="007907B6"/>
    <w:rsid w:val="007A49E0"/>
    <w:rsid w:val="007B6A7B"/>
    <w:rsid w:val="007C669C"/>
    <w:rsid w:val="007D385F"/>
    <w:rsid w:val="007D77DA"/>
    <w:rsid w:val="007E3741"/>
    <w:rsid w:val="007E3C80"/>
    <w:rsid w:val="007E720E"/>
    <w:rsid w:val="007F04D2"/>
    <w:rsid w:val="007F43BA"/>
    <w:rsid w:val="007F5232"/>
    <w:rsid w:val="00805B7B"/>
    <w:rsid w:val="008150E0"/>
    <w:rsid w:val="008157F9"/>
    <w:rsid w:val="00826A95"/>
    <w:rsid w:val="008305E7"/>
    <w:rsid w:val="008340CE"/>
    <w:rsid w:val="00834264"/>
    <w:rsid w:val="00842205"/>
    <w:rsid w:val="00843607"/>
    <w:rsid w:val="00846905"/>
    <w:rsid w:val="0085257A"/>
    <w:rsid w:val="008538F2"/>
    <w:rsid w:val="00860744"/>
    <w:rsid w:val="00862CDB"/>
    <w:rsid w:val="0088604F"/>
    <w:rsid w:val="0089213B"/>
    <w:rsid w:val="008939E7"/>
    <w:rsid w:val="00895CD9"/>
    <w:rsid w:val="008A57E3"/>
    <w:rsid w:val="008C3FED"/>
    <w:rsid w:val="008C73C5"/>
    <w:rsid w:val="008D3203"/>
    <w:rsid w:val="008E0A20"/>
    <w:rsid w:val="008E442B"/>
    <w:rsid w:val="008E561F"/>
    <w:rsid w:val="008F06CB"/>
    <w:rsid w:val="008F333F"/>
    <w:rsid w:val="00900A34"/>
    <w:rsid w:val="00904C00"/>
    <w:rsid w:val="00905693"/>
    <w:rsid w:val="00905F9E"/>
    <w:rsid w:val="00907458"/>
    <w:rsid w:val="009128AA"/>
    <w:rsid w:val="009146D2"/>
    <w:rsid w:val="00917C1F"/>
    <w:rsid w:val="0092298A"/>
    <w:rsid w:val="009341BB"/>
    <w:rsid w:val="00937A3A"/>
    <w:rsid w:val="009404BC"/>
    <w:rsid w:val="00940B19"/>
    <w:rsid w:val="009553C0"/>
    <w:rsid w:val="0096179D"/>
    <w:rsid w:val="00966EF8"/>
    <w:rsid w:val="00967019"/>
    <w:rsid w:val="009674FD"/>
    <w:rsid w:val="0097177B"/>
    <w:rsid w:val="0097183E"/>
    <w:rsid w:val="00975BA9"/>
    <w:rsid w:val="00980173"/>
    <w:rsid w:val="00994C83"/>
    <w:rsid w:val="009A0598"/>
    <w:rsid w:val="009A09E2"/>
    <w:rsid w:val="009A0F71"/>
    <w:rsid w:val="009A5BEF"/>
    <w:rsid w:val="009A5FF3"/>
    <w:rsid w:val="009B00E8"/>
    <w:rsid w:val="009B045F"/>
    <w:rsid w:val="009B18C1"/>
    <w:rsid w:val="009B4028"/>
    <w:rsid w:val="009B572C"/>
    <w:rsid w:val="009B61D1"/>
    <w:rsid w:val="009C4CE3"/>
    <w:rsid w:val="009C51D2"/>
    <w:rsid w:val="009C773B"/>
    <w:rsid w:val="009E425A"/>
    <w:rsid w:val="009F2A00"/>
    <w:rsid w:val="009F60D8"/>
    <w:rsid w:val="009F747F"/>
    <w:rsid w:val="00A16485"/>
    <w:rsid w:val="00A1723E"/>
    <w:rsid w:val="00A22261"/>
    <w:rsid w:val="00A22ED4"/>
    <w:rsid w:val="00A2436F"/>
    <w:rsid w:val="00A30193"/>
    <w:rsid w:val="00A3103F"/>
    <w:rsid w:val="00A356E5"/>
    <w:rsid w:val="00A36F65"/>
    <w:rsid w:val="00A51971"/>
    <w:rsid w:val="00A5621C"/>
    <w:rsid w:val="00A567B1"/>
    <w:rsid w:val="00A5690C"/>
    <w:rsid w:val="00A62350"/>
    <w:rsid w:val="00A652BF"/>
    <w:rsid w:val="00A6549E"/>
    <w:rsid w:val="00A65F57"/>
    <w:rsid w:val="00A7064B"/>
    <w:rsid w:val="00A70C76"/>
    <w:rsid w:val="00A72497"/>
    <w:rsid w:val="00A757DC"/>
    <w:rsid w:val="00A81875"/>
    <w:rsid w:val="00A8376C"/>
    <w:rsid w:val="00A83C8E"/>
    <w:rsid w:val="00A84588"/>
    <w:rsid w:val="00A9073A"/>
    <w:rsid w:val="00A90B1C"/>
    <w:rsid w:val="00A90F4F"/>
    <w:rsid w:val="00A923FA"/>
    <w:rsid w:val="00A955B7"/>
    <w:rsid w:val="00AA786C"/>
    <w:rsid w:val="00AB41C0"/>
    <w:rsid w:val="00AB66C0"/>
    <w:rsid w:val="00AC4CF1"/>
    <w:rsid w:val="00AC4DE4"/>
    <w:rsid w:val="00AD3DCB"/>
    <w:rsid w:val="00AD4299"/>
    <w:rsid w:val="00AD4CB3"/>
    <w:rsid w:val="00AD7E2A"/>
    <w:rsid w:val="00AE0C9D"/>
    <w:rsid w:val="00AE1074"/>
    <w:rsid w:val="00AE242D"/>
    <w:rsid w:val="00AE35B7"/>
    <w:rsid w:val="00AF2FAF"/>
    <w:rsid w:val="00AF54E5"/>
    <w:rsid w:val="00AF6AC0"/>
    <w:rsid w:val="00AF7EC7"/>
    <w:rsid w:val="00B0005B"/>
    <w:rsid w:val="00B06CBF"/>
    <w:rsid w:val="00B077A2"/>
    <w:rsid w:val="00B14941"/>
    <w:rsid w:val="00B1741A"/>
    <w:rsid w:val="00B24E7B"/>
    <w:rsid w:val="00B25C84"/>
    <w:rsid w:val="00B31A71"/>
    <w:rsid w:val="00B43FEB"/>
    <w:rsid w:val="00B44808"/>
    <w:rsid w:val="00B56A5A"/>
    <w:rsid w:val="00B61407"/>
    <w:rsid w:val="00B61F73"/>
    <w:rsid w:val="00B65B7C"/>
    <w:rsid w:val="00B7094C"/>
    <w:rsid w:val="00B768F0"/>
    <w:rsid w:val="00B812D3"/>
    <w:rsid w:val="00B8397F"/>
    <w:rsid w:val="00B968E2"/>
    <w:rsid w:val="00B974EC"/>
    <w:rsid w:val="00BA006A"/>
    <w:rsid w:val="00BA007E"/>
    <w:rsid w:val="00BA181A"/>
    <w:rsid w:val="00BA1A7A"/>
    <w:rsid w:val="00BA33F9"/>
    <w:rsid w:val="00BA36E8"/>
    <w:rsid w:val="00BA4B8D"/>
    <w:rsid w:val="00BC0B18"/>
    <w:rsid w:val="00BC3B18"/>
    <w:rsid w:val="00BD480E"/>
    <w:rsid w:val="00BD7641"/>
    <w:rsid w:val="00BF1F0A"/>
    <w:rsid w:val="00C00B80"/>
    <w:rsid w:val="00C01AB3"/>
    <w:rsid w:val="00C0315D"/>
    <w:rsid w:val="00C035D6"/>
    <w:rsid w:val="00C06F72"/>
    <w:rsid w:val="00C07EC7"/>
    <w:rsid w:val="00C139A8"/>
    <w:rsid w:val="00C21103"/>
    <w:rsid w:val="00C23624"/>
    <w:rsid w:val="00C246E8"/>
    <w:rsid w:val="00C256C8"/>
    <w:rsid w:val="00C34433"/>
    <w:rsid w:val="00C3447E"/>
    <w:rsid w:val="00C378AF"/>
    <w:rsid w:val="00C42465"/>
    <w:rsid w:val="00C44FBC"/>
    <w:rsid w:val="00C47768"/>
    <w:rsid w:val="00C47F75"/>
    <w:rsid w:val="00C56AEA"/>
    <w:rsid w:val="00C61912"/>
    <w:rsid w:val="00C64875"/>
    <w:rsid w:val="00C66954"/>
    <w:rsid w:val="00C72F5F"/>
    <w:rsid w:val="00C742D8"/>
    <w:rsid w:val="00C77E55"/>
    <w:rsid w:val="00C81FAA"/>
    <w:rsid w:val="00C827B1"/>
    <w:rsid w:val="00C86A52"/>
    <w:rsid w:val="00C87C9F"/>
    <w:rsid w:val="00C910C5"/>
    <w:rsid w:val="00C93297"/>
    <w:rsid w:val="00C944C4"/>
    <w:rsid w:val="00CA5F86"/>
    <w:rsid w:val="00CB0651"/>
    <w:rsid w:val="00CB3D9C"/>
    <w:rsid w:val="00CB405D"/>
    <w:rsid w:val="00CB658C"/>
    <w:rsid w:val="00CB68B3"/>
    <w:rsid w:val="00CC32BD"/>
    <w:rsid w:val="00CC5CD8"/>
    <w:rsid w:val="00CC769D"/>
    <w:rsid w:val="00CD166B"/>
    <w:rsid w:val="00CD46FF"/>
    <w:rsid w:val="00CD6C04"/>
    <w:rsid w:val="00D00259"/>
    <w:rsid w:val="00D06BA0"/>
    <w:rsid w:val="00D13CE3"/>
    <w:rsid w:val="00D149B4"/>
    <w:rsid w:val="00D14A5B"/>
    <w:rsid w:val="00D171F0"/>
    <w:rsid w:val="00D20A30"/>
    <w:rsid w:val="00D41B1C"/>
    <w:rsid w:val="00D41E34"/>
    <w:rsid w:val="00D47AE3"/>
    <w:rsid w:val="00D53BDB"/>
    <w:rsid w:val="00D61381"/>
    <w:rsid w:val="00D62317"/>
    <w:rsid w:val="00D62E7A"/>
    <w:rsid w:val="00D648C7"/>
    <w:rsid w:val="00D65CEF"/>
    <w:rsid w:val="00D74E37"/>
    <w:rsid w:val="00D754EE"/>
    <w:rsid w:val="00D83C5E"/>
    <w:rsid w:val="00D93BBB"/>
    <w:rsid w:val="00DA23AB"/>
    <w:rsid w:val="00DB1375"/>
    <w:rsid w:val="00DB3986"/>
    <w:rsid w:val="00DC1D53"/>
    <w:rsid w:val="00DC2181"/>
    <w:rsid w:val="00DC3562"/>
    <w:rsid w:val="00DC5961"/>
    <w:rsid w:val="00DC64E9"/>
    <w:rsid w:val="00DD0877"/>
    <w:rsid w:val="00DD2788"/>
    <w:rsid w:val="00DE0169"/>
    <w:rsid w:val="00DE1E17"/>
    <w:rsid w:val="00DE6EB0"/>
    <w:rsid w:val="00DF0380"/>
    <w:rsid w:val="00DF6162"/>
    <w:rsid w:val="00DF6A92"/>
    <w:rsid w:val="00DF7478"/>
    <w:rsid w:val="00E04B27"/>
    <w:rsid w:val="00E12557"/>
    <w:rsid w:val="00E12817"/>
    <w:rsid w:val="00E13410"/>
    <w:rsid w:val="00E143C9"/>
    <w:rsid w:val="00E25578"/>
    <w:rsid w:val="00E3145A"/>
    <w:rsid w:val="00E423E1"/>
    <w:rsid w:val="00E44924"/>
    <w:rsid w:val="00E47232"/>
    <w:rsid w:val="00E51CB1"/>
    <w:rsid w:val="00E51D57"/>
    <w:rsid w:val="00E5244D"/>
    <w:rsid w:val="00E6049F"/>
    <w:rsid w:val="00E60636"/>
    <w:rsid w:val="00E62DC9"/>
    <w:rsid w:val="00E66459"/>
    <w:rsid w:val="00E7016A"/>
    <w:rsid w:val="00E73404"/>
    <w:rsid w:val="00E7447F"/>
    <w:rsid w:val="00E7450D"/>
    <w:rsid w:val="00E8058B"/>
    <w:rsid w:val="00E8447F"/>
    <w:rsid w:val="00E87069"/>
    <w:rsid w:val="00E873EE"/>
    <w:rsid w:val="00E90277"/>
    <w:rsid w:val="00E90C58"/>
    <w:rsid w:val="00E96A54"/>
    <w:rsid w:val="00EA1B5D"/>
    <w:rsid w:val="00EA42FB"/>
    <w:rsid w:val="00EB0300"/>
    <w:rsid w:val="00EB1B2B"/>
    <w:rsid w:val="00EC14EF"/>
    <w:rsid w:val="00EC1B43"/>
    <w:rsid w:val="00EC2C1E"/>
    <w:rsid w:val="00EC7AED"/>
    <w:rsid w:val="00ED008F"/>
    <w:rsid w:val="00ED00E2"/>
    <w:rsid w:val="00EE2B01"/>
    <w:rsid w:val="00EE77A3"/>
    <w:rsid w:val="00EF4A68"/>
    <w:rsid w:val="00EF7CDD"/>
    <w:rsid w:val="00F0354D"/>
    <w:rsid w:val="00F0397A"/>
    <w:rsid w:val="00F061DE"/>
    <w:rsid w:val="00F067E3"/>
    <w:rsid w:val="00F13687"/>
    <w:rsid w:val="00F16F6D"/>
    <w:rsid w:val="00F2160E"/>
    <w:rsid w:val="00F2246D"/>
    <w:rsid w:val="00F27190"/>
    <w:rsid w:val="00F2739C"/>
    <w:rsid w:val="00F33678"/>
    <w:rsid w:val="00F3670D"/>
    <w:rsid w:val="00F407B9"/>
    <w:rsid w:val="00F425DE"/>
    <w:rsid w:val="00F5064D"/>
    <w:rsid w:val="00F53ADD"/>
    <w:rsid w:val="00F56E54"/>
    <w:rsid w:val="00F5746B"/>
    <w:rsid w:val="00F656EA"/>
    <w:rsid w:val="00F65787"/>
    <w:rsid w:val="00F71F8F"/>
    <w:rsid w:val="00F777A5"/>
    <w:rsid w:val="00F80A36"/>
    <w:rsid w:val="00F8536F"/>
    <w:rsid w:val="00F8783F"/>
    <w:rsid w:val="00F95D06"/>
    <w:rsid w:val="00F96BE3"/>
    <w:rsid w:val="00F96DD2"/>
    <w:rsid w:val="00FA0244"/>
    <w:rsid w:val="00FA1131"/>
    <w:rsid w:val="00FA295A"/>
    <w:rsid w:val="00FB05F9"/>
    <w:rsid w:val="00FB728D"/>
    <w:rsid w:val="00FC02E8"/>
    <w:rsid w:val="00FC29E6"/>
    <w:rsid w:val="00FC69FF"/>
    <w:rsid w:val="00FD51E6"/>
    <w:rsid w:val="00FE0814"/>
    <w:rsid w:val="00FE3A93"/>
    <w:rsid w:val="00FE7561"/>
    <w:rsid w:val="00FE7828"/>
    <w:rsid w:val="00FF563F"/>
    <w:rsid w:val="00FF7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80E0D"/>
  <w15:docId w15:val="{EE35A7E4-F76E-408C-A99B-ED234AB63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6F6D"/>
    <w:pPr>
      <w:spacing w:after="200" w:line="276" w:lineRule="auto"/>
    </w:pPr>
    <w:rPr>
      <w:rFonts w:ascii="Calibri" w:eastAsia="Times New Roman" w:hAnsi="Calibri" w:cs="Times New Roman"/>
      <w:lang w:val="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F16F6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16F6D"/>
    <w:rPr>
      <w:rFonts w:ascii="Calibri" w:eastAsia="Times New Roman" w:hAnsi="Calibri" w:cs="Times New Roman"/>
      <w:lang w:val="lv-LV"/>
    </w:rPr>
  </w:style>
  <w:style w:type="paragraph" w:styleId="Kjene">
    <w:name w:val="footer"/>
    <w:basedOn w:val="Parasts"/>
    <w:link w:val="KjeneRakstz"/>
    <w:uiPriority w:val="99"/>
    <w:unhideWhenUsed/>
    <w:rsid w:val="00F16F6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16F6D"/>
    <w:rPr>
      <w:rFonts w:ascii="Calibri" w:eastAsia="Times New Roman" w:hAnsi="Calibri" w:cs="Times New Roman"/>
      <w:lang w:val="lv-LV"/>
    </w:rPr>
  </w:style>
  <w:style w:type="table" w:styleId="Reatabula">
    <w:name w:val="Table Grid"/>
    <w:basedOn w:val="Parastatabula"/>
    <w:uiPriority w:val="39"/>
    <w:rsid w:val="00F16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51971"/>
    <w:pPr>
      <w:ind w:left="720"/>
      <w:contextualSpacing/>
    </w:pPr>
  </w:style>
  <w:style w:type="character" w:styleId="Hipersaite">
    <w:name w:val="Hyperlink"/>
    <w:basedOn w:val="Noklusjumarindkopasfonts"/>
    <w:uiPriority w:val="99"/>
    <w:unhideWhenUsed/>
    <w:rsid w:val="00A51971"/>
    <w:rPr>
      <w:color w:val="0563C1" w:themeColor="hyperlink"/>
      <w:u w:val="single"/>
    </w:rPr>
  </w:style>
  <w:style w:type="character" w:styleId="Komentraatsauce">
    <w:name w:val="annotation reference"/>
    <w:basedOn w:val="Noklusjumarindkopasfonts"/>
    <w:uiPriority w:val="99"/>
    <w:semiHidden/>
    <w:unhideWhenUsed/>
    <w:rsid w:val="00084069"/>
    <w:rPr>
      <w:sz w:val="16"/>
      <w:szCs w:val="16"/>
    </w:rPr>
  </w:style>
  <w:style w:type="paragraph" w:styleId="Komentrateksts">
    <w:name w:val="annotation text"/>
    <w:basedOn w:val="Parasts"/>
    <w:link w:val="KomentratekstsRakstz"/>
    <w:uiPriority w:val="99"/>
    <w:unhideWhenUsed/>
    <w:rsid w:val="00084069"/>
    <w:pPr>
      <w:spacing w:line="240" w:lineRule="auto"/>
    </w:pPr>
    <w:rPr>
      <w:sz w:val="20"/>
      <w:szCs w:val="20"/>
    </w:rPr>
  </w:style>
  <w:style w:type="character" w:customStyle="1" w:styleId="KomentratekstsRakstz">
    <w:name w:val="Komentāra teksts Rakstz."/>
    <w:basedOn w:val="Noklusjumarindkopasfonts"/>
    <w:link w:val="Komentrateksts"/>
    <w:uiPriority w:val="99"/>
    <w:rsid w:val="00084069"/>
    <w:rPr>
      <w:rFonts w:ascii="Calibri" w:eastAsia="Times New Roman" w:hAnsi="Calibri"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084069"/>
    <w:rPr>
      <w:b/>
      <w:bCs/>
    </w:rPr>
  </w:style>
  <w:style w:type="character" w:customStyle="1" w:styleId="KomentratmaRakstz">
    <w:name w:val="Komentāra tēma Rakstz."/>
    <w:basedOn w:val="KomentratekstsRakstz"/>
    <w:link w:val="Komentratma"/>
    <w:uiPriority w:val="99"/>
    <w:semiHidden/>
    <w:rsid w:val="00084069"/>
    <w:rPr>
      <w:rFonts w:ascii="Calibri" w:eastAsia="Times New Roman" w:hAnsi="Calibri" w:cs="Times New Roman"/>
      <w:b/>
      <w:bCs/>
      <w:sz w:val="20"/>
      <w:szCs w:val="20"/>
      <w:lang w:val="lv-LV"/>
    </w:rPr>
  </w:style>
  <w:style w:type="paragraph" w:styleId="Balonteksts">
    <w:name w:val="Balloon Text"/>
    <w:basedOn w:val="Parasts"/>
    <w:link w:val="BalontekstsRakstz"/>
    <w:uiPriority w:val="99"/>
    <w:semiHidden/>
    <w:unhideWhenUsed/>
    <w:rsid w:val="0008406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84069"/>
    <w:rPr>
      <w:rFonts w:ascii="Segoe UI" w:eastAsia="Times New Roman" w:hAnsi="Segoe UI" w:cs="Segoe UI"/>
      <w:sz w:val="18"/>
      <w:szCs w:val="18"/>
      <w:lang w:val="lv-LV"/>
    </w:rPr>
  </w:style>
  <w:style w:type="paragraph" w:styleId="Prskatjums">
    <w:name w:val="Revision"/>
    <w:hidden/>
    <w:uiPriority w:val="99"/>
    <w:semiHidden/>
    <w:rsid w:val="005E7DB5"/>
    <w:pPr>
      <w:spacing w:after="0" w:line="240" w:lineRule="auto"/>
    </w:pPr>
    <w:rPr>
      <w:rFonts w:ascii="Calibri" w:eastAsia="Times New Roman" w:hAnsi="Calibri" w:cs="Times New Roman"/>
      <w:lang w:val="lv-LV"/>
    </w:rPr>
  </w:style>
  <w:style w:type="character" w:styleId="Neatrisintapieminana">
    <w:name w:val="Unresolved Mention"/>
    <w:basedOn w:val="Noklusjumarindkopasfonts"/>
    <w:uiPriority w:val="99"/>
    <w:semiHidden/>
    <w:unhideWhenUsed/>
    <w:rsid w:val="002E4B6B"/>
    <w:rPr>
      <w:color w:val="605E5C"/>
      <w:shd w:val="clear" w:color="auto" w:fill="E1DFDD"/>
    </w:rPr>
  </w:style>
  <w:style w:type="character" w:styleId="Izmantotahipersaite">
    <w:name w:val="FollowedHyperlink"/>
    <w:basedOn w:val="Noklusjumarindkopasfonts"/>
    <w:uiPriority w:val="99"/>
    <w:semiHidden/>
    <w:unhideWhenUsed/>
    <w:rsid w:val="00163843"/>
    <w:rPr>
      <w:color w:val="954F72" w:themeColor="followedHyperlink"/>
      <w:u w:val="single"/>
    </w:rPr>
  </w:style>
  <w:style w:type="paragraph" w:styleId="Nosaukums">
    <w:name w:val="Title"/>
    <w:basedOn w:val="Parasts"/>
    <w:link w:val="NosaukumsRakstz"/>
    <w:qFormat/>
    <w:rsid w:val="00FA295A"/>
    <w:pPr>
      <w:spacing w:after="0" w:line="240" w:lineRule="auto"/>
      <w:jc w:val="center"/>
    </w:pPr>
    <w:rPr>
      <w:rFonts w:ascii="Times New Roman" w:hAnsi="Times New Roman"/>
      <w:b/>
      <w:bCs/>
      <w:sz w:val="24"/>
      <w:szCs w:val="24"/>
      <w:lang w:val="en-US"/>
    </w:rPr>
  </w:style>
  <w:style w:type="character" w:customStyle="1" w:styleId="NosaukumsRakstz">
    <w:name w:val="Nosaukums Rakstz."/>
    <w:basedOn w:val="Noklusjumarindkopasfonts"/>
    <w:link w:val="Nosaukums"/>
    <w:rsid w:val="00FA295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www.jelgava.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noteikumi/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ilsetsaimnieciba.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ja.lv/kugu-registrs/kugu-registresana/atputas-kugu-registracijas-kartiba" TargetMode="External"/><Relationship Id="rId5" Type="http://schemas.openxmlformats.org/officeDocument/2006/relationships/webSettings" Target="webSettings.xml"/><Relationship Id="rId15" Type="http://schemas.openxmlformats.org/officeDocument/2006/relationships/hyperlink" Target="http://www.jelgava.lv" TargetMode="External"/><Relationship Id="rId10" Type="http://schemas.openxmlformats.org/officeDocument/2006/relationships/hyperlink" Target="https://izsoles.ta.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ilsetsaimnieciba.lv" TargetMode="External"/><Relationship Id="rId14" Type="http://schemas.openxmlformats.org/officeDocument/2006/relationships/hyperlink" Target="http://www.pilsetsaimniecib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55E58-370C-47D5-BAD5-6F07BF080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4419</TotalTime>
  <Pages>7</Pages>
  <Words>12795</Words>
  <Characters>7294</Characters>
  <Application>Microsoft Office Word</Application>
  <DocSecurity>0</DocSecurity>
  <Lines>60</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Kiršteine</dc:creator>
  <cp:keywords/>
  <dc:description/>
  <cp:lastModifiedBy>Agnese Kiršteine</cp:lastModifiedBy>
  <cp:revision>261</cp:revision>
  <cp:lastPrinted>2024-04-10T12:44:00Z</cp:lastPrinted>
  <dcterms:created xsi:type="dcterms:W3CDTF">2024-04-10T11:44:00Z</dcterms:created>
  <dcterms:modified xsi:type="dcterms:W3CDTF">2026-02-13T11:57:00Z</dcterms:modified>
</cp:coreProperties>
</file>