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BDCA6" w14:textId="7EA645FA" w:rsidR="001E775E" w:rsidRDefault="001E775E" w:rsidP="001E775E">
      <w:pPr>
        <w:ind w:left="5160" w:hanging="4026"/>
        <w:jc w:val="right"/>
        <w:rPr>
          <w:b/>
          <w:color w:val="000000"/>
        </w:rPr>
      </w:pPr>
      <w:r>
        <w:rPr>
          <w:b/>
          <w:color w:val="000000"/>
        </w:rPr>
        <w:t>Jelgavas valstspilsētas pašvaldības iestādei “Pilsētsaimniecība”</w:t>
      </w:r>
    </w:p>
    <w:p w14:paraId="208CB309" w14:textId="77777777" w:rsidR="001E775E" w:rsidRDefault="001E775E" w:rsidP="001E775E">
      <w:pPr>
        <w:ind w:left="5160" w:hanging="4026"/>
        <w:jc w:val="right"/>
        <w:rPr>
          <w:b/>
          <w:color w:val="000000"/>
        </w:rPr>
      </w:pPr>
    </w:p>
    <w:tbl>
      <w:tblPr>
        <w:tblW w:w="10826" w:type="dxa"/>
        <w:jc w:val="right"/>
        <w:tblLook w:val="04A0" w:firstRow="1" w:lastRow="0" w:firstColumn="1" w:lastColumn="0" w:noHBand="0" w:noVBand="1"/>
      </w:tblPr>
      <w:tblGrid>
        <w:gridCol w:w="5390"/>
        <w:gridCol w:w="5436"/>
      </w:tblGrid>
      <w:tr w:rsidR="001E775E" w14:paraId="107DD994" w14:textId="77777777" w:rsidTr="0049009A">
        <w:trPr>
          <w:trHeight w:val="537"/>
          <w:jc w:val="right"/>
        </w:trPr>
        <w:tc>
          <w:tcPr>
            <w:tcW w:w="5390" w:type="dxa"/>
            <w:vAlign w:val="center"/>
          </w:tcPr>
          <w:p w14:paraId="50BD14F2" w14:textId="77777777" w:rsidR="001E775E" w:rsidRDefault="001E775E" w:rsidP="0049009A">
            <w:pPr>
              <w:jc w:val="right"/>
              <w:rPr>
                <w:i/>
                <w:iCs/>
                <w:color w:val="000000"/>
              </w:rPr>
            </w:pPr>
            <w:r>
              <w:rPr>
                <w:i/>
                <w:iCs/>
                <w:color w:val="000000"/>
              </w:rPr>
              <w:t>v</w:t>
            </w:r>
            <w:r w:rsidRPr="00A676BB">
              <w:rPr>
                <w:i/>
                <w:iCs/>
                <w:color w:val="000000"/>
              </w:rPr>
              <w:t xml:space="preserve">ārds, </w:t>
            </w:r>
            <w:r>
              <w:rPr>
                <w:i/>
                <w:iCs/>
                <w:color w:val="000000"/>
              </w:rPr>
              <w:t>uzvārds</w:t>
            </w:r>
          </w:p>
          <w:p w14:paraId="00D955FE" w14:textId="77777777" w:rsidR="001E775E" w:rsidRPr="00A676BB" w:rsidRDefault="001E775E" w:rsidP="0049009A">
            <w:pPr>
              <w:jc w:val="right"/>
              <w:rPr>
                <w:i/>
                <w:iCs/>
                <w:color w:val="000000"/>
              </w:rPr>
            </w:pPr>
            <w:r>
              <w:rPr>
                <w:i/>
                <w:iCs/>
                <w:color w:val="000000"/>
              </w:rPr>
              <w:t>juridiskās personas nosaukums</w:t>
            </w:r>
            <w:r w:rsidRPr="00A676BB">
              <w:rPr>
                <w:i/>
                <w:iCs/>
                <w:color w:val="000000"/>
              </w:rPr>
              <w:t>, reģistrācijas numurs</w:t>
            </w:r>
          </w:p>
        </w:tc>
        <w:tc>
          <w:tcPr>
            <w:tcW w:w="5436" w:type="dxa"/>
            <w:tcBorders>
              <w:bottom w:val="single" w:sz="4" w:space="0" w:color="auto"/>
            </w:tcBorders>
            <w:vAlign w:val="bottom"/>
          </w:tcPr>
          <w:p w14:paraId="2CC4AF17" w14:textId="77777777" w:rsidR="001E775E" w:rsidRPr="004D5106" w:rsidRDefault="001E775E" w:rsidP="0049009A">
            <w:pPr>
              <w:jc w:val="right"/>
              <w:rPr>
                <w:b/>
                <w:bCs/>
                <w:color w:val="000000"/>
                <w:sz w:val="28"/>
                <w:szCs w:val="28"/>
              </w:rPr>
            </w:pPr>
          </w:p>
        </w:tc>
      </w:tr>
      <w:tr w:rsidR="001E775E" w14:paraId="34463309" w14:textId="77777777" w:rsidTr="0049009A">
        <w:trPr>
          <w:trHeight w:val="537"/>
          <w:jc w:val="right"/>
        </w:trPr>
        <w:tc>
          <w:tcPr>
            <w:tcW w:w="5390" w:type="dxa"/>
            <w:vAlign w:val="center"/>
          </w:tcPr>
          <w:p w14:paraId="4710C809" w14:textId="77777777" w:rsidR="001E775E" w:rsidRPr="00A676BB" w:rsidRDefault="001E775E" w:rsidP="0049009A">
            <w:pPr>
              <w:jc w:val="right"/>
              <w:rPr>
                <w:i/>
                <w:iCs/>
                <w:color w:val="000000"/>
              </w:rPr>
            </w:pPr>
          </w:p>
          <w:p w14:paraId="69D6EB7A" w14:textId="77777777" w:rsidR="001E775E" w:rsidRPr="00A676BB" w:rsidRDefault="001E775E" w:rsidP="0049009A">
            <w:pPr>
              <w:jc w:val="right"/>
              <w:rPr>
                <w:i/>
                <w:iCs/>
                <w:color w:val="000000"/>
              </w:rPr>
            </w:pPr>
            <w:r>
              <w:rPr>
                <w:i/>
                <w:iCs/>
                <w:color w:val="000000"/>
              </w:rPr>
              <w:t>a</w:t>
            </w:r>
            <w:r w:rsidRPr="00A676BB">
              <w:rPr>
                <w:i/>
                <w:iCs/>
                <w:color w:val="000000"/>
              </w:rPr>
              <w:t>drese</w:t>
            </w:r>
            <w:r>
              <w:rPr>
                <w:i/>
                <w:iCs/>
                <w:color w:val="000000"/>
              </w:rPr>
              <w:t xml:space="preserve"> vai </w:t>
            </w:r>
            <w:r w:rsidRPr="006B4743">
              <w:rPr>
                <w:i/>
                <w:iCs/>
                <w:color w:val="000000"/>
              </w:rPr>
              <w:t>e-pasta</w:t>
            </w:r>
            <w:r>
              <w:rPr>
                <w:i/>
                <w:iCs/>
                <w:color w:val="000000"/>
              </w:rPr>
              <w:t xml:space="preserve"> adrese </w:t>
            </w:r>
          </w:p>
        </w:tc>
        <w:tc>
          <w:tcPr>
            <w:tcW w:w="5436" w:type="dxa"/>
            <w:tcBorders>
              <w:top w:val="single" w:sz="4" w:space="0" w:color="auto"/>
              <w:bottom w:val="single" w:sz="4" w:space="0" w:color="auto"/>
            </w:tcBorders>
            <w:vAlign w:val="bottom"/>
          </w:tcPr>
          <w:p w14:paraId="7514A68C" w14:textId="77777777" w:rsidR="001E775E" w:rsidRPr="004D5106" w:rsidRDefault="001E775E" w:rsidP="0049009A">
            <w:pPr>
              <w:jc w:val="right"/>
              <w:rPr>
                <w:b/>
                <w:bCs/>
                <w:color w:val="000000"/>
                <w:sz w:val="28"/>
                <w:szCs w:val="28"/>
              </w:rPr>
            </w:pPr>
          </w:p>
        </w:tc>
      </w:tr>
      <w:tr w:rsidR="001E775E" w14:paraId="25B05E8E" w14:textId="77777777" w:rsidTr="0049009A">
        <w:trPr>
          <w:trHeight w:val="537"/>
          <w:jc w:val="right"/>
        </w:trPr>
        <w:tc>
          <w:tcPr>
            <w:tcW w:w="5390" w:type="dxa"/>
            <w:vAlign w:val="center"/>
          </w:tcPr>
          <w:p w14:paraId="0420A296" w14:textId="77777777" w:rsidR="001E775E" w:rsidRPr="00A676BB" w:rsidRDefault="001E775E" w:rsidP="0049009A">
            <w:pPr>
              <w:jc w:val="right"/>
              <w:rPr>
                <w:i/>
                <w:iCs/>
                <w:color w:val="000000"/>
              </w:rPr>
            </w:pPr>
          </w:p>
          <w:p w14:paraId="7309FE73" w14:textId="77777777" w:rsidR="001E775E" w:rsidRPr="00A676BB" w:rsidRDefault="001E775E" w:rsidP="0049009A">
            <w:pPr>
              <w:jc w:val="right"/>
              <w:rPr>
                <w:b/>
                <w:bCs/>
                <w:i/>
                <w:iCs/>
                <w:color w:val="000000"/>
              </w:rPr>
            </w:pPr>
            <w:r>
              <w:rPr>
                <w:i/>
                <w:iCs/>
                <w:color w:val="000000"/>
              </w:rPr>
              <w:t>k</w:t>
            </w:r>
            <w:r w:rsidRPr="00A676BB">
              <w:rPr>
                <w:i/>
                <w:iCs/>
                <w:color w:val="000000"/>
              </w:rPr>
              <w:t>ontakttālrunis</w:t>
            </w:r>
          </w:p>
        </w:tc>
        <w:tc>
          <w:tcPr>
            <w:tcW w:w="5436" w:type="dxa"/>
            <w:tcBorders>
              <w:top w:val="single" w:sz="4" w:space="0" w:color="auto"/>
              <w:bottom w:val="single" w:sz="4" w:space="0" w:color="auto"/>
            </w:tcBorders>
            <w:vAlign w:val="bottom"/>
          </w:tcPr>
          <w:p w14:paraId="61737730" w14:textId="77777777" w:rsidR="001E775E" w:rsidRPr="004D5106" w:rsidRDefault="001E775E" w:rsidP="0049009A">
            <w:pPr>
              <w:jc w:val="right"/>
              <w:rPr>
                <w:b/>
                <w:bCs/>
                <w:color w:val="000000"/>
                <w:sz w:val="28"/>
                <w:szCs w:val="28"/>
              </w:rPr>
            </w:pPr>
          </w:p>
        </w:tc>
      </w:tr>
    </w:tbl>
    <w:p w14:paraId="7A28398F" w14:textId="77777777" w:rsidR="001E775E" w:rsidRPr="00DF10A8" w:rsidRDefault="001E775E" w:rsidP="001E775E">
      <w:pPr>
        <w:jc w:val="center"/>
      </w:pPr>
      <w:smartTag w:uri="schemas-tilde-lv/tildestengine" w:element="veidnes">
        <w:smartTagPr>
          <w:attr w:name="baseform" w:val="iesniegum|s"/>
          <w:attr w:name="id" w:val="-1"/>
          <w:attr w:name="text" w:val="IESNIEGUMS"/>
        </w:smartTagPr>
      </w:smartTag>
    </w:p>
    <w:p w14:paraId="7BA83BF4" w14:textId="77777777" w:rsidR="00F17A2B" w:rsidRDefault="00F17A2B" w:rsidP="008A3481">
      <w:pPr>
        <w:jc w:val="center"/>
        <w:rPr>
          <w:b/>
          <w:color w:val="000000"/>
          <w:sz w:val="28"/>
          <w:szCs w:val="28"/>
        </w:rPr>
      </w:pPr>
    </w:p>
    <w:p w14:paraId="5319A0A8" w14:textId="256054F7" w:rsidR="008A3481" w:rsidRPr="00B71EAD" w:rsidRDefault="008A3481" w:rsidP="008A3481">
      <w:pPr>
        <w:jc w:val="center"/>
        <w:rPr>
          <w:b/>
          <w:color w:val="000000"/>
          <w:sz w:val="28"/>
          <w:szCs w:val="28"/>
        </w:rPr>
      </w:pPr>
      <w:r w:rsidRPr="00B71EAD">
        <w:rPr>
          <w:b/>
          <w:color w:val="000000"/>
          <w:sz w:val="28"/>
          <w:szCs w:val="28"/>
        </w:rPr>
        <w:t>IESNIEGUMS</w:t>
      </w:r>
    </w:p>
    <w:p w14:paraId="193523CD" w14:textId="78AD18CA" w:rsidR="008A3481" w:rsidRDefault="00AE2197" w:rsidP="008A3481">
      <w:pPr>
        <w:jc w:val="center"/>
        <w:rPr>
          <w:b/>
          <w:color w:val="000000"/>
          <w:sz w:val="28"/>
          <w:szCs w:val="28"/>
        </w:rPr>
      </w:pPr>
      <w:r>
        <w:rPr>
          <w:b/>
          <w:color w:val="000000"/>
          <w:sz w:val="28"/>
          <w:szCs w:val="28"/>
        </w:rPr>
        <w:t>par a</w:t>
      </w:r>
      <w:r w:rsidR="005300EC">
        <w:rPr>
          <w:b/>
          <w:color w:val="000000"/>
          <w:sz w:val="28"/>
          <w:szCs w:val="28"/>
        </w:rPr>
        <w:t>tļaujas</w:t>
      </w:r>
      <w:r w:rsidR="001C01FB">
        <w:rPr>
          <w:b/>
          <w:color w:val="000000"/>
          <w:sz w:val="28"/>
          <w:szCs w:val="28"/>
        </w:rPr>
        <w:t>*</w:t>
      </w:r>
      <w:r w:rsidR="005300EC">
        <w:rPr>
          <w:b/>
          <w:color w:val="000000"/>
          <w:sz w:val="28"/>
          <w:szCs w:val="28"/>
        </w:rPr>
        <w:t xml:space="preserve"> </w:t>
      </w:r>
      <w:r w:rsidRPr="00AE2197">
        <w:rPr>
          <w:b/>
          <w:color w:val="000000"/>
          <w:sz w:val="28"/>
          <w:szCs w:val="28"/>
        </w:rPr>
        <w:t xml:space="preserve">satiksmes organizācijas tehnisko līdzekļu </w:t>
      </w:r>
      <w:r>
        <w:rPr>
          <w:b/>
          <w:color w:val="000000"/>
          <w:sz w:val="28"/>
          <w:szCs w:val="28"/>
        </w:rPr>
        <w:t>uzstādīšanai/</w:t>
      </w:r>
      <w:r w:rsidRPr="00AE2197">
        <w:rPr>
          <w:b/>
          <w:color w:val="000000"/>
          <w:sz w:val="28"/>
          <w:szCs w:val="28"/>
        </w:rPr>
        <w:t>noņemšanai</w:t>
      </w:r>
      <w:r w:rsidR="00A3431C">
        <w:rPr>
          <w:b/>
          <w:color w:val="000000"/>
          <w:sz w:val="28"/>
          <w:szCs w:val="28"/>
        </w:rPr>
        <w:t xml:space="preserve"> saskaņošanu</w:t>
      </w:r>
    </w:p>
    <w:p w14:paraId="26AB2FFD" w14:textId="77777777" w:rsidR="00603B1D" w:rsidRPr="001E775E" w:rsidRDefault="00603B1D" w:rsidP="001E775E">
      <w:pPr>
        <w:ind w:left="720" w:hanging="720"/>
        <w:rPr>
          <w:color w:val="000000"/>
        </w:rPr>
      </w:pPr>
    </w:p>
    <w:p w14:paraId="256EDDC9" w14:textId="77777777" w:rsidR="00942518" w:rsidRDefault="00183719" w:rsidP="00183719">
      <w:pPr>
        <w:spacing w:before="120" w:line="240" w:lineRule="exact"/>
        <w:ind w:firstLine="720"/>
        <w:jc w:val="both"/>
        <w:rPr>
          <w:bCs/>
        </w:rPr>
      </w:pPr>
      <w:r w:rsidRPr="002C3709">
        <w:rPr>
          <w:bCs/>
        </w:rPr>
        <w:t xml:space="preserve">Lūdzu saskaņot </w:t>
      </w:r>
      <w:r>
        <w:rPr>
          <w:bCs/>
        </w:rPr>
        <w:t xml:space="preserve">atļauju </w:t>
      </w:r>
      <w:r w:rsidRPr="002C3709">
        <w:rPr>
          <w:bCs/>
        </w:rPr>
        <w:t>satiksmes organizācijas tehnisk</w:t>
      </w:r>
      <w:r w:rsidR="00096AF0">
        <w:rPr>
          <w:bCs/>
        </w:rPr>
        <w:t>o</w:t>
      </w:r>
      <w:r w:rsidRPr="002C3709">
        <w:rPr>
          <w:bCs/>
        </w:rPr>
        <w:t xml:space="preserve"> līdzekļ</w:t>
      </w:r>
      <w:r w:rsidR="00096AF0">
        <w:rPr>
          <w:bCs/>
        </w:rPr>
        <w:t>u</w:t>
      </w:r>
      <w:r w:rsidR="00942518">
        <w:rPr>
          <w:bCs/>
        </w:rPr>
        <w:t>:</w:t>
      </w:r>
    </w:p>
    <w:p w14:paraId="417EAF71" w14:textId="4337841B" w:rsidR="00942518" w:rsidRDefault="00897DC1" w:rsidP="00183719">
      <w:pPr>
        <w:spacing w:before="120" w:line="240" w:lineRule="exact"/>
        <w:ind w:firstLine="720"/>
        <w:jc w:val="both"/>
        <w:rPr>
          <w:bCs/>
        </w:rPr>
      </w:pPr>
      <w:sdt>
        <w:sdtPr>
          <w:rPr>
            <w:sz w:val="36"/>
            <w:szCs w:val="36"/>
          </w:rPr>
          <w:id w:val="1043641058"/>
          <w14:checkbox>
            <w14:checked w14:val="0"/>
            <w14:checkedState w14:val="2612" w14:font="MS Gothic"/>
            <w14:uncheckedState w14:val="2610" w14:font="MS Gothic"/>
          </w14:checkbox>
        </w:sdtPr>
        <w:sdtEndPr/>
        <w:sdtContent>
          <w:r w:rsidR="00942518">
            <w:rPr>
              <w:rFonts w:ascii="MS Gothic" w:eastAsia="MS Gothic" w:hAnsi="MS Gothic" w:hint="eastAsia"/>
              <w:sz w:val="36"/>
              <w:szCs w:val="36"/>
            </w:rPr>
            <w:t>☐</w:t>
          </w:r>
        </w:sdtContent>
      </w:sdt>
      <w:r w:rsidR="00183719" w:rsidRPr="008A248B">
        <w:rPr>
          <w:bCs/>
        </w:rPr>
        <w:t xml:space="preserve"> uzstādīšanai</w:t>
      </w:r>
      <w:r w:rsidR="00942518">
        <w:rPr>
          <w:bCs/>
        </w:rPr>
        <w:t>;</w:t>
      </w:r>
    </w:p>
    <w:p w14:paraId="35B55E28" w14:textId="6087022E" w:rsidR="00942518" w:rsidRDefault="00897DC1" w:rsidP="00183719">
      <w:pPr>
        <w:spacing w:before="120" w:line="240" w:lineRule="exact"/>
        <w:ind w:firstLine="720"/>
        <w:jc w:val="both"/>
        <w:rPr>
          <w:bCs/>
        </w:rPr>
      </w:pPr>
      <w:sdt>
        <w:sdtPr>
          <w:rPr>
            <w:sz w:val="36"/>
            <w:szCs w:val="36"/>
          </w:rPr>
          <w:id w:val="-445389500"/>
          <w14:checkbox>
            <w14:checked w14:val="0"/>
            <w14:checkedState w14:val="2612" w14:font="MS Gothic"/>
            <w14:uncheckedState w14:val="2610" w14:font="MS Gothic"/>
          </w14:checkbox>
        </w:sdtPr>
        <w:sdtEndPr/>
        <w:sdtContent>
          <w:r w:rsidR="00942518">
            <w:rPr>
              <w:rFonts w:ascii="MS Gothic" w:eastAsia="MS Gothic" w:hAnsi="MS Gothic" w:hint="eastAsia"/>
              <w:sz w:val="36"/>
              <w:szCs w:val="36"/>
            </w:rPr>
            <w:t>☐</w:t>
          </w:r>
        </w:sdtContent>
      </w:sdt>
      <w:r w:rsidR="00183719" w:rsidRPr="002C3709">
        <w:rPr>
          <w:bCs/>
        </w:rPr>
        <w:t xml:space="preserve"> noņemšan</w:t>
      </w:r>
      <w:r w:rsidR="00183719">
        <w:rPr>
          <w:bCs/>
        </w:rPr>
        <w:t>ai</w:t>
      </w:r>
      <w:r w:rsidR="00942518">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942518" w14:paraId="3492DB2B" w14:textId="77777777" w:rsidTr="00942518">
        <w:tc>
          <w:tcPr>
            <w:tcW w:w="10137" w:type="dxa"/>
            <w:tcBorders>
              <w:bottom w:val="single" w:sz="4" w:space="0" w:color="auto"/>
            </w:tcBorders>
          </w:tcPr>
          <w:p w14:paraId="57A6C9A6" w14:textId="1B88CBB6" w:rsidR="00942518" w:rsidRPr="00942518" w:rsidRDefault="00942518" w:rsidP="009A24E5">
            <w:pPr>
              <w:spacing w:line="240" w:lineRule="exact"/>
              <w:jc w:val="center"/>
              <w:rPr>
                <w:b/>
              </w:rPr>
            </w:pPr>
          </w:p>
        </w:tc>
      </w:tr>
      <w:tr w:rsidR="00942518" w14:paraId="64A4A508" w14:textId="77777777" w:rsidTr="00942518">
        <w:tc>
          <w:tcPr>
            <w:tcW w:w="10137" w:type="dxa"/>
            <w:tcBorders>
              <w:top w:val="single" w:sz="4" w:space="0" w:color="auto"/>
            </w:tcBorders>
          </w:tcPr>
          <w:p w14:paraId="00EECFC0" w14:textId="3F53109E" w:rsidR="00942518" w:rsidRPr="00942518" w:rsidRDefault="00942518" w:rsidP="00942518">
            <w:pPr>
              <w:spacing w:line="240" w:lineRule="exact"/>
              <w:jc w:val="center"/>
              <w:rPr>
                <w:bCs/>
                <w:i/>
                <w:iCs/>
              </w:rPr>
            </w:pPr>
            <w:r w:rsidRPr="00942518">
              <w:rPr>
                <w:bCs/>
                <w:i/>
                <w:iCs/>
              </w:rPr>
              <w:t>(nekustam</w:t>
            </w:r>
            <w:r>
              <w:rPr>
                <w:bCs/>
                <w:i/>
                <w:iCs/>
              </w:rPr>
              <w:t>ā</w:t>
            </w:r>
            <w:r w:rsidRPr="00942518">
              <w:rPr>
                <w:bCs/>
                <w:i/>
                <w:iCs/>
              </w:rPr>
              <w:t xml:space="preserve"> īpašumā adrese)</w:t>
            </w:r>
          </w:p>
        </w:tc>
      </w:tr>
      <w:tr w:rsidR="00942518" w14:paraId="3524EE60" w14:textId="77777777" w:rsidTr="00942518">
        <w:tc>
          <w:tcPr>
            <w:tcW w:w="10137" w:type="dxa"/>
            <w:tcBorders>
              <w:bottom w:val="single" w:sz="4" w:space="0" w:color="auto"/>
            </w:tcBorders>
          </w:tcPr>
          <w:p w14:paraId="1B5C0B29" w14:textId="69FBC734" w:rsidR="00942518" w:rsidRPr="00942518" w:rsidRDefault="00942518" w:rsidP="009A24E5">
            <w:pPr>
              <w:spacing w:line="240" w:lineRule="exact"/>
              <w:jc w:val="center"/>
              <w:rPr>
                <w:b/>
              </w:rPr>
            </w:pPr>
          </w:p>
        </w:tc>
      </w:tr>
      <w:tr w:rsidR="00942518" w14:paraId="0C14C5E7" w14:textId="77777777" w:rsidTr="00942518">
        <w:tc>
          <w:tcPr>
            <w:tcW w:w="10137" w:type="dxa"/>
            <w:tcBorders>
              <w:top w:val="single" w:sz="4" w:space="0" w:color="auto"/>
            </w:tcBorders>
          </w:tcPr>
          <w:p w14:paraId="64D9A17B" w14:textId="2F679326" w:rsidR="00942518" w:rsidRPr="00942518" w:rsidRDefault="00942518" w:rsidP="00942518">
            <w:pPr>
              <w:spacing w:line="240" w:lineRule="exact"/>
              <w:jc w:val="center"/>
              <w:rPr>
                <w:bCs/>
                <w:i/>
                <w:iCs/>
              </w:rPr>
            </w:pPr>
            <w:r>
              <w:rPr>
                <w:bCs/>
                <w:i/>
                <w:iCs/>
              </w:rPr>
              <w:t>(</w:t>
            </w:r>
            <w:r w:rsidRPr="00942518">
              <w:rPr>
                <w:bCs/>
                <w:i/>
                <w:iCs/>
              </w:rPr>
              <w:t>kadastra numurs/apzīmējums</w:t>
            </w:r>
            <w:r>
              <w:rPr>
                <w:bCs/>
                <w:i/>
                <w:iCs/>
              </w:rPr>
              <w:t>)</w:t>
            </w:r>
          </w:p>
        </w:tc>
      </w:tr>
    </w:tbl>
    <w:p w14:paraId="0FD50573" w14:textId="77777777" w:rsidR="00942518" w:rsidRPr="00942518" w:rsidRDefault="00942518" w:rsidP="009A24E5">
      <w:pPr>
        <w:ind w:firstLine="720"/>
        <w:jc w:val="both"/>
        <w:rPr>
          <w:bCs/>
          <w:sz w:val="6"/>
          <w:szCs w:val="6"/>
        </w:rPr>
      </w:pPr>
    </w:p>
    <w:p w14:paraId="51295DA4" w14:textId="006EBA21" w:rsidR="00F03B85" w:rsidRPr="0056078B" w:rsidRDefault="00183719" w:rsidP="00F17A2B">
      <w:pPr>
        <w:ind w:firstLine="720"/>
        <w:jc w:val="both"/>
        <w:rPr>
          <w:bCs/>
          <w:i/>
          <w:iCs/>
          <w:color w:val="000000" w:themeColor="text1"/>
        </w:rPr>
      </w:pPr>
      <w:r w:rsidRPr="002C3709">
        <w:rPr>
          <w:bCs/>
        </w:rPr>
        <w:t xml:space="preserve"> </w:t>
      </w:r>
      <w:r w:rsidR="007612D1" w:rsidRPr="00F17A2B">
        <w:rPr>
          <w:b/>
        </w:rPr>
        <w:t>Apliecinu</w:t>
      </w:r>
      <w:r w:rsidR="007612D1" w:rsidRPr="003F0A24">
        <w:rPr>
          <w:bCs/>
        </w:rPr>
        <w:t xml:space="preserve">, </w:t>
      </w:r>
      <w:r w:rsidR="00E239D6" w:rsidRPr="0056078B">
        <w:rPr>
          <w:bCs/>
          <w:color w:val="000000" w:themeColor="text1"/>
        </w:rPr>
        <w:t xml:space="preserve">ka esmu </w:t>
      </w:r>
      <w:r w:rsidR="007612D1" w:rsidRPr="0056078B">
        <w:rPr>
          <w:bCs/>
          <w:color w:val="000000" w:themeColor="text1"/>
        </w:rPr>
        <w:t xml:space="preserve">informēts par </w:t>
      </w:r>
      <w:r w:rsidR="00E239D6" w:rsidRPr="0056078B">
        <w:rPr>
          <w:color w:val="000000" w:themeColor="text1"/>
          <w:shd w:val="clear" w:color="auto" w:fill="FFFFFF"/>
        </w:rPr>
        <w:t>atbildī</w:t>
      </w:r>
      <w:r w:rsidR="007612D1" w:rsidRPr="0056078B">
        <w:rPr>
          <w:color w:val="000000" w:themeColor="text1"/>
          <w:shd w:val="clear" w:color="auto" w:fill="FFFFFF"/>
        </w:rPr>
        <w:t>bu</w:t>
      </w:r>
      <w:r w:rsidR="00E239D6" w:rsidRPr="0056078B">
        <w:rPr>
          <w:color w:val="000000" w:themeColor="text1"/>
          <w:shd w:val="clear" w:color="auto" w:fill="FFFFFF"/>
        </w:rPr>
        <w:t xml:space="preserve"> satiksmes organizācijas tehnisko līdzekļu savlaicīgu un noteiktajām prasībām atbilstošu uzstādīšanu</w:t>
      </w:r>
      <w:r w:rsidR="000F421D" w:rsidRPr="0056078B">
        <w:rPr>
          <w:color w:val="000000" w:themeColor="text1"/>
          <w:shd w:val="clear" w:color="auto" w:fill="FFFFFF"/>
        </w:rPr>
        <w:t xml:space="preserve"> </w:t>
      </w:r>
      <w:r w:rsidR="00E239D6" w:rsidRPr="0056078B">
        <w:rPr>
          <w:color w:val="000000" w:themeColor="text1"/>
          <w:shd w:val="clear" w:color="auto" w:fill="FFFFFF"/>
        </w:rPr>
        <w:t>un noņemšanu</w:t>
      </w:r>
      <w:r w:rsidR="007612D1" w:rsidRPr="0056078B">
        <w:rPr>
          <w:bCs/>
          <w:color w:val="000000" w:themeColor="text1"/>
        </w:rPr>
        <w:t xml:space="preserve"> saskaņā ar Ceļu satiksmes likuma 38.</w:t>
      </w:r>
      <w:r w:rsidR="00D3566D" w:rsidRPr="0056078B">
        <w:rPr>
          <w:bCs/>
          <w:color w:val="000000" w:themeColor="text1"/>
        </w:rPr>
        <w:t> </w:t>
      </w:r>
      <w:r w:rsidR="007612D1" w:rsidRPr="0056078B">
        <w:rPr>
          <w:bCs/>
          <w:color w:val="000000" w:themeColor="text1"/>
        </w:rPr>
        <w:t>panta trešo daļu</w:t>
      </w:r>
      <w:r w:rsidR="00F17A2B" w:rsidRPr="0056078B">
        <w:rPr>
          <w:bCs/>
          <w:color w:val="000000" w:themeColor="text1"/>
        </w:rPr>
        <w:t xml:space="preserve">: </w:t>
      </w:r>
      <w:r w:rsidR="00F17A2B" w:rsidRPr="0056078B">
        <w:rPr>
          <w:bCs/>
          <w:i/>
          <w:iCs/>
          <w:color w:val="000000" w:themeColor="text1"/>
        </w:rPr>
        <w:t xml:space="preserve">“Ceļa vai teritorijas pārvaldītājs ir atbildīgs par satiksmes organizācijas tehnisko līdzekļu savlaicīgu un noteiktajām prasībām atbilstošu uzstādīšanu un noņemšanu un pastāvīgu atrašanos lietošanas kārtībā, kā arī nodrošina, lai tie būtu salasāmi un pamanāmi gan transportlīdzekļu vadītājiem, gan transportlīdzekļiem, kas aprīkoti ar automatizētām transportlīdzekļa vadītāja </w:t>
      </w:r>
      <w:proofErr w:type="spellStart"/>
      <w:r w:rsidR="00F17A2B" w:rsidRPr="0056078B">
        <w:rPr>
          <w:bCs/>
          <w:i/>
          <w:iCs/>
          <w:color w:val="000000" w:themeColor="text1"/>
        </w:rPr>
        <w:t>palīgsistēmām</w:t>
      </w:r>
      <w:proofErr w:type="spellEnd"/>
      <w:r w:rsidR="00F17A2B" w:rsidRPr="0056078B">
        <w:rPr>
          <w:bCs/>
          <w:i/>
          <w:iCs/>
          <w:color w:val="000000" w:themeColor="text1"/>
        </w:rPr>
        <w:t>.”</w:t>
      </w:r>
    </w:p>
    <w:p w14:paraId="7FE76F4A" w14:textId="77777777" w:rsidR="00F17A2B" w:rsidRDefault="00F17A2B" w:rsidP="001E775E">
      <w:pPr>
        <w:jc w:val="both"/>
        <w:rPr>
          <w:bCs/>
        </w:rPr>
      </w:pPr>
    </w:p>
    <w:p w14:paraId="1DD62C96" w14:textId="7853FB68" w:rsidR="007B3139" w:rsidRPr="00E239D6" w:rsidRDefault="007B3139" w:rsidP="007B3139">
      <w:pPr>
        <w:spacing w:before="120"/>
        <w:ind w:firstLine="142"/>
        <w:jc w:val="both"/>
        <w:rPr>
          <w:bCs/>
        </w:rPr>
      </w:pPr>
      <w:r w:rsidRPr="009A24E5">
        <w:rPr>
          <w:b/>
        </w:rPr>
        <w:t>Pielikumā:</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41"/>
        <w:gridCol w:w="7655"/>
      </w:tblGrid>
      <w:tr w:rsidR="00942518" w14:paraId="74685112" w14:textId="77777777" w:rsidTr="007B3139">
        <w:tc>
          <w:tcPr>
            <w:tcW w:w="576" w:type="dxa"/>
            <w:vAlign w:val="bottom"/>
          </w:tcPr>
          <w:p w14:paraId="49572E7F" w14:textId="26F0C8A2" w:rsidR="00942518" w:rsidRPr="00942518" w:rsidRDefault="00897DC1" w:rsidP="007B3139">
            <w:pPr>
              <w:ind w:hanging="142"/>
              <w:jc w:val="both"/>
              <w:rPr>
                <w:sz w:val="28"/>
                <w:szCs w:val="28"/>
              </w:rPr>
            </w:pPr>
            <w:sdt>
              <w:sdtPr>
                <w:rPr>
                  <w:sz w:val="28"/>
                  <w:szCs w:val="28"/>
                </w:rPr>
                <w:id w:val="1052195114"/>
                <w14:checkbox>
                  <w14:checked w14:val="0"/>
                  <w14:checkedState w14:val="2612" w14:font="MS Gothic"/>
                  <w14:uncheckedState w14:val="2610" w14:font="MS Gothic"/>
                </w14:checkbox>
              </w:sdtPr>
              <w:sdtEndPr/>
              <w:sdtContent>
                <w:r w:rsidR="00942518" w:rsidRPr="00942518">
                  <w:rPr>
                    <w:rFonts w:ascii="MS Gothic" w:eastAsia="MS Gothic" w:hAnsi="MS Gothic" w:hint="eastAsia"/>
                    <w:sz w:val="28"/>
                    <w:szCs w:val="28"/>
                  </w:rPr>
                  <w:t>☐</w:t>
                </w:r>
              </w:sdtContent>
            </w:sdt>
          </w:p>
        </w:tc>
        <w:tc>
          <w:tcPr>
            <w:tcW w:w="8496" w:type="dxa"/>
            <w:gridSpan w:val="2"/>
            <w:vAlign w:val="bottom"/>
          </w:tcPr>
          <w:p w14:paraId="309F901C" w14:textId="2BC3838C" w:rsidR="00942518" w:rsidRPr="00942518" w:rsidRDefault="00F17A2B" w:rsidP="007B3139">
            <w:pPr>
              <w:spacing w:line="276" w:lineRule="auto"/>
              <w:jc w:val="both"/>
              <w:rPr>
                <w:rFonts w:eastAsia="MS Gothic"/>
                <w:sz w:val="23"/>
                <w:szCs w:val="23"/>
              </w:rPr>
            </w:pPr>
            <w:r>
              <w:rPr>
                <w:rFonts w:eastAsia="MS Gothic"/>
                <w:sz w:val="23"/>
                <w:szCs w:val="23"/>
              </w:rPr>
              <w:t>s</w:t>
            </w:r>
            <w:r w:rsidR="00942518" w:rsidRPr="00942518">
              <w:rPr>
                <w:rFonts w:eastAsia="MS Gothic"/>
                <w:sz w:val="23"/>
                <w:szCs w:val="23"/>
              </w:rPr>
              <w:t>atiksmes organizācijas tehniskos līdzekļu plāns</w:t>
            </w:r>
          </w:p>
        </w:tc>
      </w:tr>
      <w:tr w:rsidR="00942518" w14:paraId="48432F71" w14:textId="77777777" w:rsidTr="007B3139">
        <w:tc>
          <w:tcPr>
            <w:tcW w:w="576" w:type="dxa"/>
            <w:vAlign w:val="bottom"/>
          </w:tcPr>
          <w:p w14:paraId="3D0CA20E" w14:textId="3BB1943D" w:rsidR="00942518" w:rsidRPr="00942518" w:rsidRDefault="00897DC1" w:rsidP="007B3139">
            <w:pPr>
              <w:ind w:hanging="142"/>
              <w:jc w:val="both"/>
              <w:rPr>
                <w:sz w:val="28"/>
                <w:szCs w:val="28"/>
              </w:rPr>
            </w:pPr>
            <w:sdt>
              <w:sdtPr>
                <w:rPr>
                  <w:sz w:val="28"/>
                  <w:szCs w:val="28"/>
                </w:rPr>
                <w:id w:val="794643100"/>
                <w14:checkbox>
                  <w14:checked w14:val="0"/>
                  <w14:checkedState w14:val="2612" w14:font="MS Gothic"/>
                  <w14:uncheckedState w14:val="2610" w14:font="MS Gothic"/>
                </w14:checkbox>
              </w:sdtPr>
              <w:sdtEndPr/>
              <w:sdtContent>
                <w:r w:rsidR="00942518" w:rsidRPr="00942518">
                  <w:rPr>
                    <w:rFonts w:ascii="MS Gothic" w:eastAsia="MS Gothic" w:hAnsi="MS Gothic" w:hint="eastAsia"/>
                    <w:sz w:val="28"/>
                    <w:szCs w:val="28"/>
                  </w:rPr>
                  <w:t>☐</w:t>
                </w:r>
              </w:sdtContent>
            </w:sdt>
          </w:p>
        </w:tc>
        <w:tc>
          <w:tcPr>
            <w:tcW w:w="8496" w:type="dxa"/>
            <w:gridSpan w:val="2"/>
            <w:vAlign w:val="bottom"/>
          </w:tcPr>
          <w:p w14:paraId="28B1CE47" w14:textId="689EF7B0" w:rsidR="00942518" w:rsidRDefault="00F17A2B" w:rsidP="007B3139">
            <w:pPr>
              <w:spacing w:line="276" w:lineRule="auto"/>
              <w:jc w:val="both"/>
              <w:rPr>
                <w:rFonts w:eastAsia="MS Gothic"/>
                <w:sz w:val="23"/>
                <w:szCs w:val="23"/>
                <w:u w:val="single"/>
              </w:rPr>
            </w:pPr>
            <w:r>
              <w:rPr>
                <w:rFonts w:eastAsia="MS Gothic"/>
                <w:sz w:val="23"/>
                <w:szCs w:val="23"/>
              </w:rPr>
              <w:t>z</w:t>
            </w:r>
            <w:r w:rsidR="00942518">
              <w:rPr>
                <w:rFonts w:eastAsia="MS Gothic"/>
                <w:sz w:val="23"/>
                <w:szCs w:val="23"/>
              </w:rPr>
              <w:t>emes gabala robežu plāna kopija</w:t>
            </w:r>
          </w:p>
        </w:tc>
      </w:tr>
      <w:tr w:rsidR="00942518" w14:paraId="16471E2C" w14:textId="77777777" w:rsidTr="007B3139">
        <w:tc>
          <w:tcPr>
            <w:tcW w:w="9072" w:type="dxa"/>
            <w:gridSpan w:val="3"/>
            <w:vAlign w:val="bottom"/>
          </w:tcPr>
          <w:p w14:paraId="29BB6CBB" w14:textId="2FB0E523" w:rsidR="00942518" w:rsidRPr="009A24E5" w:rsidRDefault="00942518" w:rsidP="007B3139">
            <w:pPr>
              <w:spacing w:line="240" w:lineRule="exact"/>
              <w:jc w:val="both"/>
              <w:rPr>
                <w:rFonts w:eastAsia="MS Gothic"/>
                <w:i/>
                <w:iCs/>
                <w:sz w:val="23"/>
                <w:szCs w:val="23"/>
              </w:rPr>
            </w:pPr>
            <w:r w:rsidRPr="009A24E5">
              <w:rPr>
                <w:rFonts w:eastAsia="MS Gothic"/>
                <w:i/>
                <w:iCs/>
                <w:sz w:val="23"/>
                <w:szCs w:val="23"/>
              </w:rPr>
              <w:t>Ja attiecināms:</w:t>
            </w:r>
          </w:p>
        </w:tc>
      </w:tr>
      <w:tr w:rsidR="00942518" w14:paraId="3BE8B82D" w14:textId="77777777" w:rsidTr="007B3139">
        <w:tc>
          <w:tcPr>
            <w:tcW w:w="576" w:type="dxa"/>
            <w:vAlign w:val="bottom"/>
          </w:tcPr>
          <w:p w14:paraId="67D38DDE" w14:textId="5542C14B" w:rsidR="00942518" w:rsidRPr="00942518" w:rsidRDefault="00897DC1" w:rsidP="007B3139">
            <w:pPr>
              <w:ind w:hanging="142"/>
              <w:jc w:val="both"/>
              <w:rPr>
                <w:rFonts w:eastAsia="MS Gothic"/>
                <w:sz w:val="28"/>
                <w:szCs w:val="28"/>
                <w:u w:val="single"/>
              </w:rPr>
            </w:pPr>
            <w:sdt>
              <w:sdtPr>
                <w:rPr>
                  <w:sz w:val="28"/>
                  <w:szCs w:val="28"/>
                </w:rPr>
                <w:id w:val="716478588"/>
                <w14:checkbox>
                  <w14:checked w14:val="0"/>
                  <w14:checkedState w14:val="2612" w14:font="MS Gothic"/>
                  <w14:uncheckedState w14:val="2610" w14:font="MS Gothic"/>
                </w14:checkbox>
              </w:sdtPr>
              <w:sdtEndPr/>
              <w:sdtContent>
                <w:r w:rsidR="00942518">
                  <w:rPr>
                    <w:rFonts w:ascii="MS Gothic" w:eastAsia="MS Gothic" w:hAnsi="MS Gothic" w:hint="eastAsia"/>
                    <w:sz w:val="28"/>
                    <w:szCs w:val="28"/>
                  </w:rPr>
                  <w:t>☐</w:t>
                </w:r>
              </w:sdtContent>
            </w:sdt>
            <w:r w:rsidR="00942518" w:rsidRPr="00942518">
              <w:rPr>
                <w:bCs/>
                <w:sz w:val="28"/>
                <w:szCs w:val="28"/>
              </w:rPr>
              <w:t xml:space="preserve"> </w:t>
            </w:r>
          </w:p>
        </w:tc>
        <w:tc>
          <w:tcPr>
            <w:tcW w:w="8496" w:type="dxa"/>
            <w:gridSpan w:val="2"/>
            <w:vAlign w:val="bottom"/>
          </w:tcPr>
          <w:p w14:paraId="39F660B4" w14:textId="085868A4" w:rsidR="00942518" w:rsidRDefault="00942518" w:rsidP="007B3139">
            <w:pPr>
              <w:ind w:firstLine="24"/>
              <w:jc w:val="both"/>
              <w:rPr>
                <w:rFonts w:eastAsia="MS Gothic"/>
                <w:sz w:val="23"/>
                <w:szCs w:val="23"/>
                <w:u w:val="single"/>
              </w:rPr>
            </w:pPr>
            <w:r w:rsidRPr="00DE110F">
              <w:rPr>
                <w:rFonts w:eastAsia="MS Gothic"/>
                <w:sz w:val="23"/>
                <w:szCs w:val="23"/>
              </w:rPr>
              <w:t>daudzdzīvokļu dzīvojamās mājas dzī</w:t>
            </w:r>
            <w:r>
              <w:rPr>
                <w:rFonts w:eastAsia="MS Gothic"/>
                <w:sz w:val="23"/>
                <w:szCs w:val="23"/>
              </w:rPr>
              <w:t xml:space="preserve">vokļu īpašnieku kopības lēmuma </w:t>
            </w:r>
            <w:r w:rsidRPr="00DE110F">
              <w:rPr>
                <w:rFonts w:eastAsia="MS Gothic"/>
                <w:sz w:val="23"/>
                <w:szCs w:val="23"/>
              </w:rPr>
              <w:t>(protokola) kopija</w:t>
            </w:r>
          </w:p>
        </w:tc>
      </w:tr>
      <w:tr w:rsidR="00942518" w14:paraId="250C8123" w14:textId="77777777" w:rsidTr="007B3139">
        <w:tc>
          <w:tcPr>
            <w:tcW w:w="576" w:type="dxa"/>
            <w:vAlign w:val="bottom"/>
          </w:tcPr>
          <w:p w14:paraId="69EE6791" w14:textId="735E8E35" w:rsidR="00942518" w:rsidRPr="00942518" w:rsidRDefault="00897DC1" w:rsidP="007B3139">
            <w:pPr>
              <w:ind w:hanging="142"/>
              <w:jc w:val="both"/>
              <w:rPr>
                <w:rFonts w:eastAsia="MS Gothic"/>
                <w:sz w:val="28"/>
                <w:szCs w:val="28"/>
                <w:u w:val="single"/>
              </w:rPr>
            </w:pPr>
            <w:sdt>
              <w:sdtPr>
                <w:rPr>
                  <w:sz w:val="28"/>
                  <w:szCs w:val="28"/>
                </w:rPr>
                <w:id w:val="405572666"/>
                <w14:checkbox>
                  <w14:checked w14:val="0"/>
                  <w14:checkedState w14:val="2612" w14:font="MS Gothic"/>
                  <w14:uncheckedState w14:val="2610" w14:font="MS Gothic"/>
                </w14:checkbox>
              </w:sdtPr>
              <w:sdtEndPr/>
              <w:sdtContent>
                <w:r w:rsidR="00942518" w:rsidRPr="00942518">
                  <w:rPr>
                    <w:rFonts w:ascii="MS Gothic" w:eastAsia="MS Gothic" w:hAnsi="MS Gothic" w:hint="eastAsia"/>
                    <w:sz w:val="28"/>
                    <w:szCs w:val="28"/>
                  </w:rPr>
                  <w:t>☐</w:t>
                </w:r>
              </w:sdtContent>
            </w:sdt>
            <w:r w:rsidR="00942518" w:rsidRPr="00942518">
              <w:rPr>
                <w:bCs/>
                <w:sz w:val="28"/>
                <w:szCs w:val="28"/>
              </w:rPr>
              <w:t xml:space="preserve"> </w:t>
            </w:r>
          </w:p>
        </w:tc>
        <w:tc>
          <w:tcPr>
            <w:tcW w:w="8496" w:type="dxa"/>
            <w:gridSpan w:val="2"/>
            <w:vAlign w:val="bottom"/>
          </w:tcPr>
          <w:p w14:paraId="7A0821FB" w14:textId="42B3163F" w:rsidR="00942518" w:rsidRDefault="00942518" w:rsidP="007B3139">
            <w:pPr>
              <w:jc w:val="both"/>
              <w:rPr>
                <w:rFonts w:eastAsia="MS Gothic"/>
                <w:sz w:val="23"/>
                <w:szCs w:val="23"/>
                <w:u w:val="single"/>
              </w:rPr>
            </w:pPr>
            <w:r w:rsidRPr="00EB621E">
              <w:rPr>
                <w:rFonts w:eastAsia="MS Gothic"/>
                <w:sz w:val="23"/>
                <w:szCs w:val="23"/>
              </w:rPr>
              <w:t>pilnvara ceļu pārvaldītājam, ja t</w:t>
            </w:r>
            <w:r>
              <w:rPr>
                <w:rFonts w:eastAsia="MS Gothic"/>
                <w:sz w:val="23"/>
                <w:szCs w:val="23"/>
              </w:rPr>
              <w:t>a</w:t>
            </w:r>
            <w:r w:rsidRPr="00EB621E">
              <w:rPr>
                <w:rFonts w:eastAsia="MS Gothic"/>
                <w:sz w:val="23"/>
                <w:szCs w:val="23"/>
              </w:rPr>
              <w:t>s nav nekustamā īpašuma īpašnieks</w:t>
            </w:r>
          </w:p>
        </w:tc>
      </w:tr>
      <w:tr w:rsidR="00942518" w14:paraId="50B9D722" w14:textId="77777777" w:rsidTr="007B3139">
        <w:tc>
          <w:tcPr>
            <w:tcW w:w="576" w:type="dxa"/>
            <w:vAlign w:val="bottom"/>
          </w:tcPr>
          <w:p w14:paraId="6BC2E55E" w14:textId="2757B5F3" w:rsidR="00942518" w:rsidRPr="00942518" w:rsidRDefault="00897DC1" w:rsidP="007B3139">
            <w:pPr>
              <w:ind w:hanging="142"/>
              <w:jc w:val="both"/>
              <w:rPr>
                <w:rFonts w:eastAsia="MS Gothic"/>
                <w:sz w:val="28"/>
                <w:szCs w:val="28"/>
                <w:u w:val="single"/>
              </w:rPr>
            </w:pPr>
            <w:sdt>
              <w:sdtPr>
                <w:rPr>
                  <w:sz w:val="28"/>
                  <w:szCs w:val="28"/>
                </w:rPr>
                <w:id w:val="453295882"/>
                <w14:checkbox>
                  <w14:checked w14:val="0"/>
                  <w14:checkedState w14:val="2612" w14:font="MS Gothic"/>
                  <w14:uncheckedState w14:val="2610" w14:font="MS Gothic"/>
                </w14:checkbox>
              </w:sdtPr>
              <w:sdtEndPr/>
              <w:sdtContent>
                <w:r w:rsidR="00942518" w:rsidRPr="00942518">
                  <w:rPr>
                    <w:rFonts w:ascii="MS Gothic" w:eastAsia="MS Gothic" w:hAnsi="MS Gothic" w:hint="eastAsia"/>
                    <w:sz w:val="28"/>
                    <w:szCs w:val="28"/>
                  </w:rPr>
                  <w:t>☐</w:t>
                </w:r>
              </w:sdtContent>
            </w:sdt>
            <w:r w:rsidR="00942518" w:rsidRPr="00942518">
              <w:rPr>
                <w:bCs/>
                <w:sz w:val="28"/>
                <w:szCs w:val="28"/>
              </w:rPr>
              <w:t xml:space="preserve"> </w:t>
            </w:r>
          </w:p>
        </w:tc>
        <w:tc>
          <w:tcPr>
            <w:tcW w:w="841" w:type="dxa"/>
            <w:vAlign w:val="bottom"/>
          </w:tcPr>
          <w:p w14:paraId="4E7B3B78" w14:textId="10356BA9" w:rsidR="00942518" w:rsidRDefault="00534C5E" w:rsidP="007B3139">
            <w:pPr>
              <w:ind w:hanging="142"/>
              <w:jc w:val="both"/>
              <w:rPr>
                <w:rFonts w:eastAsia="MS Gothic"/>
                <w:sz w:val="23"/>
                <w:szCs w:val="23"/>
                <w:u w:val="single"/>
              </w:rPr>
            </w:pPr>
            <w:r>
              <w:rPr>
                <w:rFonts w:eastAsia="MS Gothic"/>
                <w:sz w:val="23"/>
                <w:szCs w:val="23"/>
              </w:rPr>
              <w:t xml:space="preserve">   c</w:t>
            </w:r>
            <w:r w:rsidR="00942518" w:rsidRPr="00EB621E">
              <w:rPr>
                <w:rFonts w:eastAsia="MS Gothic"/>
                <w:sz w:val="23"/>
                <w:szCs w:val="23"/>
              </w:rPr>
              <w:t>iti</w:t>
            </w:r>
            <w:r w:rsidR="00942518">
              <w:rPr>
                <w:rFonts w:eastAsia="MS Gothic"/>
                <w:sz w:val="23"/>
                <w:szCs w:val="23"/>
              </w:rPr>
              <w:t xml:space="preserve"> </w:t>
            </w:r>
          </w:p>
        </w:tc>
        <w:tc>
          <w:tcPr>
            <w:tcW w:w="7655" w:type="dxa"/>
            <w:tcBorders>
              <w:bottom w:val="single" w:sz="4" w:space="0" w:color="auto"/>
            </w:tcBorders>
            <w:vAlign w:val="bottom"/>
          </w:tcPr>
          <w:p w14:paraId="2EE63632" w14:textId="05C76BB2" w:rsidR="00942518" w:rsidRDefault="00942518" w:rsidP="007B3139">
            <w:pPr>
              <w:jc w:val="both"/>
              <w:rPr>
                <w:rFonts w:eastAsia="MS Gothic"/>
                <w:sz w:val="23"/>
                <w:szCs w:val="23"/>
                <w:u w:val="single"/>
              </w:rPr>
            </w:pPr>
          </w:p>
        </w:tc>
      </w:tr>
    </w:tbl>
    <w:p w14:paraId="05F0D8AA" w14:textId="77777777" w:rsidR="00942518" w:rsidRDefault="00942518" w:rsidP="001E775E">
      <w:pPr>
        <w:spacing w:line="240" w:lineRule="exact"/>
        <w:ind w:left="1440" w:hanging="1440"/>
        <w:rPr>
          <w:rFonts w:eastAsia="MS Gothic"/>
          <w:u w:val="single"/>
        </w:rPr>
      </w:pPr>
    </w:p>
    <w:p w14:paraId="4585E466" w14:textId="77777777" w:rsidR="00453D32" w:rsidRPr="001E775E" w:rsidRDefault="00453D32" w:rsidP="001E775E">
      <w:pPr>
        <w:spacing w:line="240" w:lineRule="exact"/>
        <w:ind w:left="1440" w:hanging="1440"/>
        <w:rPr>
          <w:rFonts w:eastAsia="MS Gothic"/>
          <w:u w:val="single"/>
        </w:rPr>
      </w:pPr>
    </w:p>
    <w:p w14:paraId="03BFDC16" w14:textId="77777777" w:rsidR="00897DC1" w:rsidRPr="00D23FED" w:rsidRDefault="00897DC1" w:rsidP="00897DC1">
      <w:pPr>
        <w:pStyle w:val="xmsonormal"/>
        <w:jc w:val="both"/>
        <w:rPr>
          <w:rFonts w:ascii="Times New Roman" w:hAnsi="Times New Roman" w:cs="Times New Roman"/>
          <w:i/>
          <w:iCs/>
          <w:color w:val="000000"/>
          <w:sz w:val="24"/>
          <w:szCs w:val="24"/>
        </w:rPr>
      </w:pPr>
      <w:r w:rsidRPr="00D23FED">
        <w:rPr>
          <w:rFonts w:ascii="Times New Roman" w:hAnsi="Times New Roman" w:cs="Times New Roman"/>
          <w:i/>
          <w:iCs/>
          <w:color w:val="000000"/>
          <w:sz w:val="24"/>
          <w:szCs w:val="24"/>
        </w:rPr>
        <w:t>Esmu informēts/</w:t>
      </w:r>
      <w:proofErr w:type="spellStart"/>
      <w:r w:rsidRPr="00D23FED">
        <w:rPr>
          <w:rFonts w:ascii="Times New Roman" w:hAnsi="Times New Roman" w:cs="Times New Roman"/>
          <w:i/>
          <w:iCs/>
          <w:color w:val="000000"/>
          <w:sz w:val="24"/>
          <w:szCs w:val="24"/>
        </w:rPr>
        <w:t>ta</w:t>
      </w:r>
      <w:proofErr w:type="spellEnd"/>
      <w:r w:rsidRPr="00D23FED">
        <w:rPr>
          <w:rFonts w:ascii="Times New Roman" w:hAnsi="Times New Roman" w:cs="Times New Roman"/>
          <w:i/>
          <w:iCs/>
          <w:color w:val="000000"/>
          <w:sz w:val="24"/>
          <w:szCs w:val="24"/>
        </w:rPr>
        <w:t xml:space="preserve">, ka iesniegumā norādītie fiziskās personas dati tiks izmantoti minētā prasījuma izvērtēšanai, atbildes sniegšanai/lūguma izpildei. Informācija par iestādes kā datu pārziņa veikto personas </w:t>
      </w:r>
      <w:bookmarkStart w:id="0" w:name="_GoBack"/>
      <w:bookmarkEnd w:id="0"/>
      <w:r w:rsidRPr="00D23FED">
        <w:rPr>
          <w:rFonts w:ascii="Times New Roman" w:hAnsi="Times New Roman" w:cs="Times New Roman"/>
          <w:i/>
          <w:iCs/>
          <w:color w:val="000000"/>
          <w:sz w:val="24"/>
          <w:szCs w:val="24"/>
        </w:rPr>
        <w:t xml:space="preserve">datu apstrādi ir pieejama iestādes tīmekļvietnes sadaļā </w:t>
      </w:r>
      <w:hyperlink r:id="rId8" w:history="1">
        <w:r w:rsidRPr="00D23FED">
          <w:rPr>
            <w:rStyle w:val="Hyperlink"/>
            <w:rFonts w:ascii="Times New Roman" w:hAnsi="Times New Roman" w:cs="Times New Roman"/>
            <w:i/>
            <w:iCs/>
            <w:sz w:val="24"/>
            <w:szCs w:val="24"/>
          </w:rPr>
          <w:t>Privātuma politika</w:t>
        </w:r>
      </w:hyperlink>
      <w:r w:rsidRPr="00D23FED">
        <w:rPr>
          <w:rFonts w:ascii="Times New Roman" w:hAnsi="Times New Roman" w:cs="Times New Roman"/>
          <w:i/>
          <w:iCs/>
          <w:color w:val="000000"/>
          <w:sz w:val="24"/>
          <w:szCs w:val="24"/>
        </w:rPr>
        <w:t xml:space="preserve"> vai saņemot informāciju klātienē.</w:t>
      </w:r>
    </w:p>
    <w:p w14:paraId="552ADBCA" w14:textId="77777777" w:rsidR="001E775E" w:rsidRPr="006B4743" w:rsidRDefault="001E775E" w:rsidP="001E775E"/>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567"/>
        <w:gridCol w:w="3402"/>
        <w:gridCol w:w="567"/>
        <w:gridCol w:w="3402"/>
      </w:tblGrid>
      <w:tr w:rsidR="001E775E" w14:paraId="691C1EDA" w14:textId="77777777" w:rsidTr="0049009A">
        <w:tc>
          <w:tcPr>
            <w:tcW w:w="1982" w:type="dxa"/>
            <w:tcBorders>
              <w:bottom w:val="single" w:sz="4" w:space="0" w:color="auto"/>
            </w:tcBorders>
          </w:tcPr>
          <w:p w14:paraId="683EA959" w14:textId="77777777" w:rsidR="001E775E" w:rsidRPr="007D030B" w:rsidRDefault="001E775E" w:rsidP="0049009A">
            <w:pPr>
              <w:spacing w:before="120" w:line="240" w:lineRule="exact"/>
              <w:jc w:val="center"/>
              <w:rPr>
                <w:b/>
                <w:bCs/>
              </w:rPr>
            </w:pPr>
          </w:p>
        </w:tc>
        <w:tc>
          <w:tcPr>
            <w:tcW w:w="567" w:type="dxa"/>
          </w:tcPr>
          <w:p w14:paraId="46F3BAC9" w14:textId="77777777" w:rsidR="001E775E" w:rsidRPr="007D030B" w:rsidRDefault="001E775E" w:rsidP="0049009A">
            <w:pPr>
              <w:spacing w:before="120" w:line="240" w:lineRule="exact"/>
              <w:rPr>
                <w:b/>
                <w:bCs/>
              </w:rPr>
            </w:pPr>
          </w:p>
        </w:tc>
        <w:tc>
          <w:tcPr>
            <w:tcW w:w="3402" w:type="dxa"/>
            <w:tcBorders>
              <w:bottom w:val="single" w:sz="4" w:space="0" w:color="auto"/>
            </w:tcBorders>
          </w:tcPr>
          <w:p w14:paraId="0F5189BD" w14:textId="77777777" w:rsidR="001E775E" w:rsidRPr="007D030B" w:rsidRDefault="001E775E" w:rsidP="0049009A">
            <w:pPr>
              <w:spacing w:before="120" w:line="240" w:lineRule="exact"/>
              <w:jc w:val="center"/>
              <w:rPr>
                <w:b/>
                <w:bCs/>
              </w:rPr>
            </w:pPr>
          </w:p>
        </w:tc>
        <w:tc>
          <w:tcPr>
            <w:tcW w:w="567" w:type="dxa"/>
          </w:tcPr>
          <w:p w14:paraId="461DCD89" w14:textId="77777777" w:rsidR="001E775E" w:rsidRPr="007D030B" w:rsidRDefault="001E775E" w:rsidP="0049009A">
            <w:pPr>
              <w:spacing w:before="120" w:line="240" w:lineRule="exact"/>
              <w:rPr>
                <w:b/>
                <w:bCs/>
              </w:rPr>
            </w:pPr>
          </w:p>
        </w:tc>
        <w:tc>
          <w:tcPr>
            <w:tcW w:w="3402" w:type="dxa"/>
            <w:tcBorders>
              <w:bottom w:val="single" w:sz="4" w:space="0" w:color="auto"/>
            </w:tcBorders>
          </w:tcPr>
          <w:p w14:paraId="0062CB41" w14:textId="77777777" w:rsidR="001E775E" w:rsidRPr="007D030B" w:rsidRDefault="001E775E" w:rsidP="0049009A">
            <w:pPr>
              <w:spacing w:before="120" w:line="240" w:lineRule="exact"/>
              <w:jc w:val="center"/>
              <w:rPr>
                <w:b/>
                <w:bCs/>
              </w:rPr>
            </w:pPr>
          </w:p>
        </w:tc>
      </w:tr>
      <w:tr w:rsidR="001E775E" w:rsidRPr="007D030B" w14:paraId="7C2907E7" w14:textId="77777777" w:rsidTr="0049009A">
        <w:trPr>
          <w:trHeight w:val="160"/>
        </w:trPr>
        <w:tc>
          <w:tcPr>
            <w:tcW w:w="1982" w:type="dxa"/>
            <w:tcBorders>
              <w:top w:val="single" w:sz="4" w:space="0" w:color="auto"/>
            </w:tcBorders>
          </w:tcPr>
          <w:p w14:paraId="76D891C5" w14:textId="77777777" w:rsidR="001E775E" w:rsidRPr="002E334F" w:rsidRDefault="001E775E" w:rsidP="0049009A">
            <w:pPr>
              <w:spacing w:before="20" w:line="240" w:lineRule="exact"/>
              <w:jc w:val="center"/>
              <w:rPr>
                <w:i/>
                <w:sz w:val="20"/>
                <w:szCs w:val="20"/>
              </w:rPr>
            </w:pPr>
            <w:r w:rsidRPr="002E334F">
              <w:rPr>
                <w:i/>
                <w:sz w:val="20"/>
                <w:szCs w:val="20"/>
              </w:rPr>
              <w:t>(datums)</w:t>
            </w:r>
          </w:p>
        </w:tc>
        <w:tc>
          <w:tcPr>
            <w:tcW w:w="567" w:type="dxa"/>
          </w:tcPr>
          <w:p w14:paraId="6D5D3577" w14:textId="77777777" w:rsidR="001E775E" w:rsidRPr="002E334F" w:rsidRDefault="001E775E" w:rsidP="0049009A">
            <w:pPr>
              <w:spacing w:before="20" w:line="240" w:lineRule="exact"/>
              <w:jc w:val="center"/>
              <w:rPr>
                <w:i/>
                <w:sz w:val="20"/>
                <w:szCs w:val="20"/>
              </w:rPr>
            </w:pPr>
          </w:p>
        </w:tc>
        <w:tc>
          <w:tcPr>
            <w:tcW w:w="3402" w:type="dxa"/>
            <w:tcBorders>
              <w:top w:val="single" w:sz="4" w:space="0" w:color="auto"/>
            </w:tcBorders>
          </w:tcPr>
          <w:p w14:paraId="2BD8FCA9" w14:textId="1AB9A5B0" w:rsidR="001E775E" w:rsidRPr="002E334F" w:rsidRDefault="00EB0730" w:rsidP="00EB0730">
            <w:pPr>
              <w:spacing w:before="20" w:line="240" w:lineRule="exact"/>
              <w:jc w:val="center"/>
              <w:rPr>
                <w:i/>
                <w:sz w:val="20"/>
                <w:szCs w:val="20"/>
              </w:rPr>
            </w:pPr>
            <w:r>
              <w:rPr>
                <w:i/>
                <w:sz w:val="20"/>
                <w:szCs w:val="20"/>
              </w:rPr>
              <w:t>(</w:t>
            </w:r>
            <w:r w:rsidR="001E775E" w:rsidRPr="002E334F">
              <w:rPr>
                <w:i/>
                <w:sz w:val="20"/>
                <w:szCs w:val="20"/>
              </w:rPr>
              <w:t>paraksts)</w:t>
            </w:r>
          </w:p>
        </w:tc>
        <w:tc>
          <w:tcPr>
            <w:tcW w:w="567" w:type="dxa"/>
          </w:tcPr>
          <w:p w14:paraId="3E619E8F" w14:textId="77777777" w:rsidR="001E775E" w:rsidRPr="002E334F" w:rsidRDefault="001E775E" w:rsidP="0049009A">
            <w:pPr>
              <w:spacing w:before="20" w:line="240" w:lineRule="exact"/>
              <w:jc w:val="center"/>
              <w:rPr>
                <w:i/>
                <w:sz w:val="20"/>
                <w:szCs w:val="20"/>
              </w:rPr>
            </w:pPr>
          </w:p>
        </w:tc>
        <w:tc>
          <w:tcPr>
            <w:tcW w:w="3402" w:type="dxa"/>
            <w:tcBorders>
              <w:top w:val="single" w:sz="4" w:space="0" w:color="auto"/>
            </w:tcBorders>
          </w:tcPr>
          <w:p w14:paraId="420CB282" w14:textId="77777777" w:rsidR="001E775E" w:rsidRPr="002E334F" w:rsidRDefault="001E775E" w:rsidP="0049009A">
            <w:pPr>
              <w:spacing w:before="20" w:line="240" w:lineRule="exact"/>
              <w:jc w:val="center"/>
              <w:rPr>
                <w:i/>
                <w:sz w:val="20"/>
                <w:szCs w:val="20"/>
              </w:rPr>
            </w:pPr>
            <w:r w:rsidRPr="002E334F">
              <w:rPr>
                <w:i/>
                <w:sz w:val="20"/>
                <w:szCs w:val="20"/>
              </w:rPr>
              <w:t>(paraksta atšifrējums)</w:t>
            </w:r>
          </w:p>
        </w:tc>
      </w:tr>
    </w:tbl>
    <w:p w14:paraId="4A6243D2" w14:textId="77777777" w:rsidR="00D7154E" w:rsidRDefault="00D7154E" w:rsidP="001E775E">
      <w:pPr>
        <w:spacing w:line="240" w:lineRule="exact"/>
        <w:jc w:val="both"/>
        <w:rPr>
          <w:i/>
          <w:color w:val="000000"/>
        </w:rPr>
      </w:pPr>
    </w:p>
    <w:p w14:paraId="097B9FD7" w14:textId="77777777" w:rsidR="001C01FB" w:rsidRDefault="001C01FB" w:rsidP="001E775E">
      <w:pPr>
        <w:spacing w:line="240" w:lineRule="exact"/>
        <w:jc w:val="both"/>
        <w:rPr>
          <w:i/>
          <w:color w:val="000000"/>
        </w:rPr>
      </w:pPr>
    </w:p>
    <w:p w14:paraId="66AFB65F" w14:textId="77777777" w:rsidR="001C01FB" w:rsidRDefault="001C01FB" w:rsidP="001E775E">
      <w:pPr>
        <w:spacing w:line="240" w:lineRule="exact"/>
        <w:jc w:val="both"/>
        <w:rPr>
          <w:i/>
          <w:color w:val="000000"/>
        </w:rPr>
      </w:pPr>
    </w:p>
    <w:p w14:paraId="206EA57E" w14:textId="6E7E7FE4" w:rsidR="001C01FB" w:rsidRPr="001C01FB" w:rsidRDefault="001C01FB" w:rsidP="001C01FB">
      <w:pPr>
        <w:spacing w:line="240" w:lineRule="exact"/>
        <w:jc w:val="both"/>
        <w:rPr>
          <w:i/>
          <w:color w:val="000000"/>
        </w:rPr>
      </w:pPr>
      <w:r>
        <w:rPr>
          <w:i/>
          <w:color w:val="000000"/>
        </w:rPr>
        <w:lastRenderedPageBreak/>
        <w:t>* </w:t>
      </w:r>
      <w:r w:rsidRPr="001C01FB">
        <w:rPr>
          <w:i/>
          <w:color w:val="000000"/>
        </w:rPr>
        <w:t>Pēc atļaujas satiksmes organizācijas tehnisko līdzekļu uzstādīšanai/noņemšanai saskaņojuma saņemšanas un attiecīgo satiksmes organizācijas izmaiņu veikšanas dabā, jāinformē Pašvaldības operatīvās informācijas centrs, zvanot uz diennakts iedzīvotāju atbalsta tālruni 8787.</w:t>
      </w:r>
    </w:p>
    <w:sectPr w:rsidR="001C01FB" w:rsidRPr="001C01FB" w:rsidSect="00F17A2B">
      <w:headerReference w:type="default" r:id="rId9"/>
      <w:pgSz w:w="11906" w:h="16838"/>
      <w:pgMar w:top="1021" w:right="851" w:bottom="851" w:left="1134" w:header="227" w:footer="9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46C76" w14:textId="77777777" w:rsidR="00887F8F" w:rsidRDefault="00887F8F" w:rsidP="00685EB4">
      <w:r>
        <w:separator/>
      </w:r>
    </w:p>
  </w:endnote>
  <w:endnote w:type="continuationSeparator" w:id="0">
    <w:p w14:paraId="72FA9775" w14:textId="77777777" w:rsidR="00887F8F" w:rsidRDefault="00887F8F" w:rsidP="006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DCB49" w14:textId="77777777" w:rsidR="00887F8F" w:rsidRDefault="00887F8F" w:rsidP="00685EB4">
      <w:r>
        <w:separator/>
      </w:r>
    </w:p>
  </w:footnote>
  <w:footnote w:type="continuationSeparator" w:id="0">
    <w:p w14:paraId="5F614A5E" w14:textId="77777777" w:rsidR="00887F8F" w:rsidRDefault="00887F8F" w:rsidP="00685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35520" w14:textId="77777777" w:rsidR="00F94559" w:rsidRDefault="00F94559" w:rsidP="00F94559">
    <w:pPr>
      <w:pStyle w:val="Header"/>
      <w:ind w:left="-1134" w:firstLine="283"/>
    </w:pPr>
    <w:r w:rsidRPr="00E81FC6">
      <w:rPr>
        <w:noProof/>
      </w:rPr>
      <w:drawing>
        <wp:inline distT="0" distB="0" distL="0" distR="0" wp14:anchorId="232E64CF" wp14:editId="45DE0D33">
          <wp:extent cx="1321200" cy="540000"/>
          <wp:effectExtent l="0" t="0" r="0" b="0"/>
          <wp:docPr id="19" name="Picture 2" descr="C:\Users\nadezda.plavgo\Desktop\JELG.17.8LAB.-PIEL_1_PAGE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ezda.plavgo\Desktop\JELG.17.8LAB.-PIEL_1_PAGE_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200" cy="540000"/>
                  </a:xfrm>
                  <a:prstGeom prst="rect">
                    <a:avLst/>
                  </a:prstGeom>
                  <a:noFill/>
                  <a:ln>
                    <a:noFill/>
                  </a:ln>
                </pic:spPr>
              </pic:pic>
            </a:graphicData>
          </a:graphic>
        </wp:inline>
      </w:drawing>
    </w:r>
    <w:r>
      <w:t xml:space="preserve"> </w:t>
    </w:r>
    <w:r>
      <w:rPr>
        <w:noProof/>
      </w:rPr>
      <w:drawing>
        <wp:inline distT="0" distB="0" distL="0" distR="0" wp14:anchorId="72AD399D" wp14:editId="7A881EF0">
          <wp:extent cx="1028700" cy="590550"/>
          <wp:effectExtent l="0" t="0" r="0" b="0"/>
          <wp:docPr id="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r>
      <w:t xml:space="preserve"> </w:t>
    </w:r>
  </w:p>
  <w:p w14:paraId="52558843" w14:textId="77777777" w:rsidR="00685EB4" w:rsidRDefault="00685EB4" w:rsidP="008E4835">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38C0"/>
    <w:multiLevelType w:val="hybridMultilevel"/>
    <w:tmpl w:val="A694F9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578543B5"/>
    <w:multiLevelType w:val="hybridMultilevel"/>
    <w:tmpl w:val="3CA87EDE"/>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707CD0"/>
    <w:multiLevelType w:val="hybridMultilevel"/>
    <w:tmpl w:val="367A379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4" w15:restartNumberingAfterBreak="0">
    <w:nsid w:val="67F86E21"/>
    <w:multiLevelType w:val="hybridMultilevel"/>
    <w:tmpl w:val="0538A25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8F47116"/>
    <w:multiLevelType w:val="hybridMultilevel"/>
    <w:tmpl w:val="6CA8CE9E"/>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81"/>
    <w:rsid w:val="00002A72"/>
    <w:rsid w:val="00006F7D"/>
    <w:rsid w:val="00075183"/>
    <w:rsid w:val="00075CCB"/>
    <w:rsid w:val="00096AF0"/>
    <w:rsid w:val="000C415A"/>
    <w:rsid w:val="000F1B7E"/>
    <w:rsid w:val="000F421D"/>
    <w:rsid w:val="001008B9"/>
    <w:rsid w:val="00153A92"/>
    <w:rsid w:val="00161879"/>
    <w:rsid w:val="00183719"/>
    <w:rsid w:val="001875C3"/>
    <w:rsid w:val="00195949"/>
    <w:rsid w:val="00195B2C"/>
    <w:rsid w:val="001A501F"/>
    <w:rsid w:val="001B6222"/>
    <w:rsid w:val="001C01FB"/>
    <w:rsid w:val="001C1B75"/>
    <w:rsid w:val="001D5022"/>
    <w:rsid w:val="001E775E"/>
    <w:rsid w:val="001E7FE6"/>
    <w:rsid w:val="0023590A"/>
    <w:rsid w:val="0024497C"/>
    <w:rsid w:val="002D3BA4"/>
    <w:rsid w:val="002D6904"/>
    <w:rsid w:val="002E234D"/>
    <w:rsid w:val="002E7118"/>
    <w:rsid w:val="00332939"/>
    <w:rsid w:val="00367ED6"/>
    <w:rsid w:val="003B1BFA"/>
    <w:rsid w:val="003C641C"/>
    <w:rsid w:val="003D3C22"/>
    <w:rsid w:val="003D46FF"/>
    <w:rsid w:val="003E09A7"/>
    <w:rsid w:val="003F0A24"/>
    <w:rsid w:val="00453D32"/>
    <w:rsid w:val="0046073E"/>
    <w:rsid w:val="00464F15"/>
    <w:rsid w:val="004B4BAF"/>
    <w:rsid w:val="004C7B66"/>
    <w:rsid w:val="004D0670"/>
    <w:rsid w:val="004D4E9F"/>
    <w:rsid w:val="004D7107"/>
    <w:rsid w:val="005300EC"/>
    <w:rsid w:val="00534C5E"/>
    <w:rsid w:val="00534C7B"/>
    <w:rsid w:val="00534EC8"/>
    <w:rsid w:val="00535866"/>
    <w:rsid w:val="00544872"/>
    <w:rsid w:val="0055776B"/>
    <w:rsid w:val="0056078B"/>
    <w:rsid w:val="005C4237"/>
    <w:rsid w:val="005D2FF4"/>
    <w:rsid w:val="0060054C"/>
    <w:rsid w:val="00603B1D"/>
    <w:rsid w:val="00604307"/>
    <w:rsid w:val="00616100"/>
    <w:rsid w:val="00673AED"/>
    <w:rsid w:val="0068410A"/>
    <w:rsid w:val="00685EB4"/>
    <w:rsid w:val="00695DBC"/>
    <w:rsid w:val="00697B5C"/>
    <w:rsid w:val="006A776D"/>
    <w:rsid w:val="006E1A9E"/>
    <w:rsid w:val="006E28E0"/>
    <w:rsid w:val="006F41E3"/>
    <w:rsid w:val="006F50B7"/>
    <w:rsid w:val="00702426"/>
    <w:rsid w:val="00707676"/>
    <w:rsid w:val="007263AE"/>
    <w:rsid w:val="007612D1"/>
    <w:rsid w:val="00771E2F"/>
    <w:rsid w:val="007856B6"/>
    <w:rsid w:val="00791DB0"/>
    <w:rsid w:val="007B3139"/>
    <w:rsid w:val="007B5F6F"/>
    <w:rsid w:val="007C12A9"/>
    <w:rsid w:val="007C2115"/>
    <w:rsid w:val="007C66F8"/>
    <w:rsid w:val="007D4D55"/>
    <w:rsid w:val="007F79D0"/>
    <w:rsid w:val="00837461"/>
    <w:rsid w:val="008651C6"/>
    <w:rsid w:val="00887F8F"/>
    <w:rsid w:val="008915CC"/>
    <w:rsid w:val="00897DC1"/>
    <w:rsid w:val="008A3481"/>
    <w:rsid w:val="008B4E94"/>
    <w:rsid w:val="008B5AEE"/>
    <w:rsid w:val="008E4835"/>
    <w:rsid w:val="008F1B08"/>
    <w:rsid w:val="008F3980"/>
    <w:rsid w:val="008F6650"/>
    <w:rsid w:val="008F6F33"/>
    <w:rsid w:val="00907093"/>
    <w:rsid w:val="00935696"/>
    <w:rsid w:val="0094190E"/>
    <w:rsid w:val="009421FE"/>
    <w:rsid w:val="00942518"/>
    <w:rsid w:val="00942AD2"/>
    <w:rsid w:val="0097093F"/>
    <w:rsid w:val="00971105"/>
    <w:rsid w:val="00981D9A"/>
    <w:rsid w:val="00994B5B"/>
    <w:rsid w:val="009A24E5"/>
    <w:rsid w:val="009E5892"/>
    <w:rsid w:val="00A02A1E"/>
    <w:rsid w:val="00A02B73"/>
    <w:rsid w:val="00A26AED"/>
    <w:rsid w:val="00A3431C"/>
    <w:rsid w:val="00A738A4"/>
    <w:rsid w:val="00A83C38"/>
    <w:rsid w:val="00A97F09"/>
    <w:rsid w:val="00AB24E8"/>
    <w:rsid w:val="00AE2197"/>
    <w:rsid w:val="00B075E9"/>
    <w:rsid w:val="00B10741"/>
    <w:rsid w:val="00B235D5"/>
    <w:rsid w:val="00B35353"/>
    <w:rsid w:val="00B71EAD"/>
    <w:rsid w:val="00BA6FDD"/>
    <w:rsid w:val="00BE3CA1"/>
    <w:rsid w:val="00BE469F"/>
    <w:rsid w:val="00C61865"/>
    <w:rsid w:val="00C8535E"/>
    <w:rsid w:val="00C911A8"/>
    <w:rsid w:val="00CA5411"/>
    <w:rsid w:val="00CA5C66"/>
    <w:rsid w:val="00CB13B4"/>
    <w:rsid w:val="00CC5B5B"/>
    <w:rsid w:val="00D2208C"/>
    <w:rsid w:val="00D33CFA"/>
    <w:rsid w:val="00D3566D"/>
    <w:rsid w:val="00D37BD8"/>
    <w:rsid w:val="00D57E47"/>
    <w:rsid w:val="00D7154E"/>
    <w:rsid w:val="00D90008"/>
    <w:rsid w:val="00D948B5"/>
    <w:rsid w:val="00DD53A6"/>
    <w:rsid w:val="00DE110F"/>
    <w:rsid w:val="00DF4A16"/>
    <w:rsid w:val="00E11B03"/>
    <w:rsid w:val="00E239D6"/>
    <w:rsid w:val="00E5162E"/>
    <w:rsid w:val="00E51B4F"/>
    <w:rsid w:val="00E62CCC"/>
    <w:rsid w:val="00E663B5"/>
    <w:rsid w:val="00E71F8B"/>
    <w:rsid w:val="00E84A57"/>
    <w:rsid w:val="00E97294"/>
    <w:rsid w:val="00EA5A11"/>
    <w:rsid w:val="00EA6709"/>
    <w:rsid w:val="00EA7373"/>
    <w:rsid w:val="00EA7687"/>
    <w:rsid w:val="00EB0730"/>
    <w:rsid w:val="00EB094B"/>
    <w:rsid w:val="00EB2335"/>
    <w:rsid w:val="00EB2CF4"/>
    <w:rsid w:val="00EB5AE9"/>
    <w:rsid w:val="00EB621E"/>
    <w:rsid w:val="00EC46A2"/>
    <w:rsid w:val="00EF460E"/>
    <w:rsid w:val="00F03B85"/>
    <w:rsid w:val="00F136D4"/>
    <w:rsid w:val="00F17A2B"/>
    <w:rsid w:val="00F21B1D"/>
    <w:rsid w:val="00F42291"/>
    <w:rsid w:val="00F43EDF"/>
    <w:rsid w:val="00F44A5B"/>
    <w:rsid w:val="00F70A67"/>
    <w:rsid w:val="00F94559"/>
    <w:rsid w:val="00FC4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5B2D52E"/>
  <w15:docId w15:val="{8B9D028F-A2EC-483C-BBF6-0F72CB12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8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3481"/>
    <w:rPr>
      <w:color w:val="0563C1"/>
      <w:u w:val="single"/>
    </w:rPr>
  </w:style>
  <w:style w:type="paragraph" w:styleId="NormalWeb">
    <w:name w:val="Normal (Web)"/>
    <w:basedOn w:val="Normal"/>
    <w:semiHidden/>
    <w:unhideWhenUsed/>
    <w:rsid w:val="008A3481"/>
    <w:pPr>
      <w:spacing w:before="100" w:beforeAutospacing="1" w:after="100" w:afterAutospacing="1"/>
    </w:pPr>
    <w:rPr>
      <w:lang w:val="en-GB" w:eastAsia="en-US"/>
    </w:rPr>
  </w:style>
  <w:style w:type="character" w:styleId="Strong">
    <w:name w:val="Strong"/>
    <w:basedOn w:val="DefaultParagraphFont"/>
    <w:uiPriority w:val="22"/>
    <w:qFormat/>
    <w:rsid w:val="008A3481"/>
    <w:rPr>
      <w:b/>
      <w:bCs/>
    </w:rPr>
  </w:style>
  <w:style w:type="paragraph" w:styleId="Header">
    <w:name w:val="header"/>
    <w:basedOn w:val="Normal"/>
    <w:link w:val="HeaderChar"/>
    <w:unhideWhenUsed/>
    <w:rsid w:val="00685EB4"/>
    <w:pPr>
      <w:tabs>
        <w:tab w:val="center" w:pos="4153"/>
        <w:tab w:val="right" w:pos="8306"/>
      </w:tabs>
    </w:pPr>
  </w:style>
  <w:style w:type="character" w:customStyle="1" w:styleId="HeaderChar">
    <w:name w:val="Header Char"/>
    <w:basedOn w:val="DefaultParagraphFont"/>
    <w:link w:val="Header"/>
    <w:rsid w:val="00685EB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685EB4"/>
    <w:pPr>
      <w:tabs>
        <w:tab w:val="center" w:pos="4153"/>
        <w:tab w:val="right" w:pos="8306"/>
      </w:tabs>
    </w:pPr>
  </w:style>
  <w:style w:type="character" w:customStyle="1" w:styleId="FooterChar">
    <w:name w:val="Footer Char"/>
    <w:basedOn w:val="DefaultParagraphFont"/>
    <w:link w:val="Footer"/>
    <w:uiPriority w:val="99"/>
    <w:rsid w:val="00685EB4"/>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EB2CF4"/>
    <w:rPr>
      <w:sz w:val="16"/>
      <w:szCs w:val="16"/>
    </w:rPr>
  </w:style>
  <w:style w:type="paragraph" w:styleId="CommentText">
    <w:name w:val="annotation text"/>
    <w:basedOn w:val="Normal"/>
    <w:link w:val="CommentTextChar"/>
    <w:uiPriority w:val="99"/>
    <w:semiHidden/>
    <w:unhideWhenUsed/>
    <w:rsid w:val="00EB2CF4"/>
    <w:rPr>
      <w:sz w:val="20"/>
      <w:szCs w:val="20"/>
    </w:rPr>
  </w:style>
  <w:style w:type="character" w:customStyle="1" w:styleId="CommentTextChar">
    <w:name w:val="Comment Text Char"/>
    <w:basedOn w:val="DefaultParagraphFont"/>
    <w:link w:val="CommentText"/>
    <w:uiPriority w:val="99"/>
    <w:semiHidden/>
    <w:rsid w:val="00EB2CF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B2CF4"/>
    <w:rPr>
      <w:b/>
      <w:bCs/>
    </w:rPr>
  </w:style>
  <w:style w:type="character" w:customStyle="1" w:styleId="CommentSubjectChar">
    <w:name w:val="Comment Subject Char"/>
    <w:basedOn w:val="CommentTextChar"/>
    <w:link w:val="CommentSubject"/>
    <w:uiPriority w:val="99"/>
    <w:semiHidden/>
    <w:rsid w:val="00EB2CF4"/>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EB2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F4"/>
    <w:rPr>
      <w:rFonts w:ascii="Segoe UI" w:eastAsia="Times New Roman" w:hAnsi="Segoe UI" w:cs="Segoe UI"/>
      <w:sz w:val="18"/>
      <w:szCs w:val="18"/>
      <w:lang w:eastAsia="lv-LV"/>
    </w:rPr>
  </w:style>
  <w:style w:type="table" w:styleId="TableGrid">
    <w:name w:val="Table Grid"/>
    <w:basedOn w:val="TableNormal"/>
    <w:rsid w:val="00B71E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3719"/>
    <w:rPr>
      <w:sz w:val="20"/>
      <w:szCs w:val="20"/>
    </w:rPr>
  </w:style>
  <w:style w:type="character" w:customStyle="1" w:styleId="FootnoteTextChar">
    <w:name w:val="Footnote Text Char"/>
    <w:basedOn w:val="DefaultParagraphFont"/>
    <w:link w:val="FootnoteText"/>
    <w:uiPriority w:val="99"/>
    <w:semiHidden/>
    <w:rsid w:val="0018371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183719"/>
    <w:rPr>
      <w:vertAlign w:val="superscript"/>
    </w:rPr>
  </w:style>
  <w:style w:type="paragraph" w:styleId="Revision">
    <w:name w:val="Revision"/>
    <w:hidden/>
    <w:uiPriority w:val="99"/>
    <w:semiHidden/>
    <w:rsid w:val="0024497C"/>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17A2B"/>
    <w:pPr>
      <w:ind w:left="720"/>
      <w:contextualSpacing/>
    </w:pPr>
  </w:style>
  <w:style w:type="paragraph" w:customStyle="1" w:styleId="xmsonormal">
    <w:name w:val="x_msonormal"/>
    <w:basedOn w:val="Normal"/>
    <w:rsid w:val="00897DC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13071">
      <w:bodyDiv w:val="1"/>
      <w:marLeft w:val="0"/>
      <w:marRight w:val="0"/>
      <w:marTop w:val="0"/>
      <w:marBottom w:val="0"/>
      <w:divBdr>
        <w:top w:val="none" w:sz="0" w:space="0" w:color="auto"/>
        <w:left w:val="none" w:sz="0" w:space="0" w:color="auto"/>
        <w:bottom w:val="none" w:sz="0" w:space="0" w:color="auto"/>
        <w:right w:val="none" w:sz="0" w:space="0" w:color="auto"/>
      </w:divBdr>
    </w:div>
    <w:div w:id="15850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lsetsaimnieciba.lv/privatuma-polit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FD66-4969-4F51-B1A3-2581A552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1321</Words>
  <Characters>753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Agnese Kiršteine</cp:lastModifiedBy>
  <cp:revision>8</cp:revision>
  <cp:lastPrinted>2023-12-07T12:12:00Z</cp:lastPrinted>
  <dcterms:created xsi:type="dcterms:W3CDTF">2022-11-29T11:19:00Z</dcterms:created>
  <dcterms:modified xsi:type="dcterms:W3CDTF">2025-04-24T11:27:00Z</dcterms:modified>
</cp:coreProperties>
</file>